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B2DA5" w14:textId="77777777" w:rsidR="00A6159A" w:rsidRPr="00600054" w:rsidRDefault="00A6159A" w:rsidP="00A6159A">
      <w:pPr>
        <w:suppressAutoHyphens/>
        <w:spacing w:after="0" w:line="240" w:lineRule="auto"/>
        <w:jc w:val="right"/>
        <w:rPr>
          <w:rFonts w:ascii="Arial" w:eastAsia="Times New Roman" w:hAnsi="Arial" w:cs="Arial"/>
          <w:b/>
          <w:bCs/>
          <w:i/>
          <w:lang w:eastAsia="ar-SA"/>
        </w:rPr>
      </w:pPr>
    </w:p>
    <w:p w14:paraId="0542CF90" w14:textId="741B82AF" w:rsidR="00A6159A" w:rsidRPr="00600054" w:rsidRDefault="00A6159A" w:rsidP="00A6159A">
      <w:pPr>
        <w:suppressAutoHyphens/>
        <w:spacing w:after="0"/>
        <w:jc w:val="center"/>
        <w:rPr>
          <w:rFonts w:ascii="Arial" w:eastAsia="Times New Roman" w:hAnsi="Arial" w:cs="Arial"/>
          <w:b/>
          <w:lang w:eastAsia="ar-SA"/>
        </w:rPr>
      </w:pPr>
      <w:r>
        <w:rPr>
          <w:rFonts w:ascii="Arial" w:eastAsia="Times New Roman" w:hAnsi="Arial" w:cs="Arial"/>
          <w:b/>
          <w:lang w:eastAsia="ar-SA"/>
        </w:rPr>
        <w:t xml:space="preserve">UMOWA  NR </w:t>
      </w:r>
      <w:r w:rsidR="00CC6DE5">
        <w:rPr>
          <w:rFonts w:ascii="Arial" w:eastAsia="Times New Roman" w:hAnsi="Arial" w:cs="Arial"/>
          <w:b/>
          <w:lang w:eastAsia="ar-SA"/>
        </w:rPr>
        <w:t>…..</w:t>
      </w:r>
      <w:r>
        <w:rPr>
          <w:rFonts w:ascii="Arial" w:eastAsia="Times New Roman" w:hAnsi="Arial" w:cs="Arial"/>
          <w:b/>
          <w:lang w:eastAsia="ar-SA"/>
        </w:rPr>
        <w:t>/202</w:t>
      </w:r>
      <w:r w:rsidR="00CC6DE5">
        <w:rPr>
          <w:rFonts w:ascii="Arial" w:eastAsia="Times New Roman" w:hAnsi="Arial" w:cs="Arial"/>
          <w:b/>
          <w:lang w:eastAsia="ar-SA"/>
        </w:rPr>
        <w:t>1</w:t>
      </w:r>
      <w:r w:rsidR="007B75D1">
        <w:rPr>
          <w:rFonts w:ascii="Arial" w:eastAsia="Times New Roman" w:hAnsi="Arial" w:cs="Arial"/>
          <w:b/>
          <w:lang w:eastAsia="ar-SA"/>
        </w:rPr>
        <w:t xml:space="preserve"> </w:t>
      </w:r>
    </w:p>
    <w:p w14:paraId="6F2178C3" w14:textId="77777777" w:rsidR="00A6159A" w:rsidRPr="00600054" w:rsidRDefault="00A6159A" w:rsidP="00A6159A">
      <w:pPr>
        <w:suppressAutoHyphens/>
        <w:spacing w:after="0" w:line="240" w:lineRule="auto"/>
        <w:jc w:val="right"/>
        <w:rPr>
          <w:rFonts w:ascii="Arial" w:eastAsia="Times New Roman" w:hAnsi="Arial" w:cs="Arial"/>
          <w:b/>
          <w:bCs/>
          <w:i/>
          <w:lang w:eastAsia="ar-SA"/>
        </w:rPr>
      </w:pPr>
    </w:p>
    <w:p w14:paraId="7222CC8B" w14:textId="14A12BE7" w:rsidR="00A6159A" w:rsidRPr="00600054" w:rsidRDefault="000B2818" w:rsidP="004D0603">
      <w:pPr>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                                    </w:t>
      </w:r>
      <w:r w:rsidR="00A6159A">
        <w:rPr>
          <w:rFonts w:ascii="Arial" w:eastAsia="Times New Roman" w:hAnsi="Arial" w:cs="Arial"/>
          <w:lang w:eastAsia="ar-SA"/>
        </w:rPr>
        <w:t xml:space="preserve">zawarta w Borkowicach dnia </w:t>
      </w:r>
      <w:r w:rsidR="00E506EB">
        <w:rPr>
          <w:rFonts w:ascii="Arial" w:eastAsia="Times New Roman" w:hAnsi="Arial" w:cs="Arial"/>
          <w:lang w:eastAsia="ar-SA"/>
        </w:rPr>
        <w:t>…….</w:t>
      </w:r>
      <w:r w:rsidR="00A6159A" w:rsidRPr="0004373B">
        <w:rPr>
          <w:rFonts w:ascii="Arial" w:eastAsia="Times New Roman" w:hAnsi="Arial" w:cs="Arial"/>
          <w:lang w:eastAsia="ar-SA"/>
        </w:rPr>
        <w:t>. 202</w:t>
      </w:r>
      <w:r w:rsidR="00E506EB">
        <w:rPr>
          <w:rFonts w:ascii="Arial" w:eastAsia="Times New Roman" w:hAnsi="Arial" w:cs="Arial"/>
          <w:lang w:eastAsia="ar-SA"/>
        </w:rPr>
        <w:t>1</w:t>
      </w:r>
      <w:r w:rsidR="00A6159A" w:rsidRPr="00600054">
        <w:rPr>
          <w:rFonts w:ascii="Arial" w:eastAsia="Times New Roman" w:hAnsi="Arial" w:cs="Arial"/>
          <w:lang w:eastAsia="ar-SA"/>
        </w:rPr>
        <w:t xml:space="preserve"> roku </w:t>
      </w:r>
    </w:p>
    <w:p w14:paraId="3C0DEC81" w14:textId="77777777" w:rsidR="00A6159A" w:rsidRPr="00600054" w:rsidRDefault="00A6159A" w:rsidP="004D0603">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pomiędzy:</w:t>
      </w:r>
    </w:p>
    <w:p w14:paraId="7D36DC03" w14:textId="77777777" w:rsidR="00A6159A" w:rsidRPr="004D0603" w:rsidRDefault="00A6159A" w:rsidP="004D0603">
      <w:pPr>
        <w:suppressAutoHyphens/>
        <w:spacing w:after="0" w:line="240" w:lineRule="auto"/>
        <w:jc w:val="both"/>
        <w:rPr>
          <w:rFonts w:ascii="Arial" w:eastAsia="Times New Roman" w:hAnsi="Arial" w:cs="Arial"/>
          <w:lang w:eastAsia="ar-SA"/>
        </w:rPr>
      </w:pPr>
      <w:r w:rsidRPr="00600054">
        <w:rPr>
          <w:rFonts w:ascii="Arial" w:eastAsia="Times New Roman" w:hAnsi="Arial" w:cs="Arial"/>
          <w:b/>
          <w:lang w:eastAsia="ar-SA"/>
        </w:rPr>
        <w:t xml:space="preserve">Gminą </w:t>
      </w:r>
      <w:r>
        <w:rPr>
          <w:rFonts w:ascii="Arial" w:eastAsia="Times New Roman" w:hAnsi="Arial" w:cs="Arial"/>
          <w:b/>
          <w:lang w:eastAsia="ar-SA"/>
        </w:rPr>
        <w:t>Borkowice</w:t>
      </w:r>
      <w:r w:rsidRPr="00600054">
        <w:rPr>
          <w:rFonts w:ascii="Arial" w:eastAsia="Times New Roman" w:hAnsi="Arial" w:cs="Arial"/>
          <w:b/>
          <w:lang w:eastAsia="ar-SA"/>
        </w:rPr>
        <w:t xml:space="preserve"> </w:t>
      </w:r>
      <w:r w:rsidRPr="00600054">
        <w:rPr>
          <w:rFonts w:ascii="Arial" w:eastAsia="Times New Roman" w:hAnsi="Arial" w:cs="Arial"/>
          <w:lang w:eastAsia="ar-SA"/>
        </w:rPr>
        <w:t>z siedzibą</w:t>
      </w:r>
      <w:r w:rsidR="004D0603">
        <w:rPr>
          <w:rFonts w:ascii="Arial" w:eastAsia="Times New Roman" w:hAnsi="Arial" w:cs="Arial"/>
          <w:lang w:eastAsia="ar-SA"/>
        </w:rPr>
        <w:t xml:space="preserve"> w Borkowicach,</w:t>
      </w:r>
      <w:r w:rsidRPr="00600054">
        <w:rPr>
          <w:rFonts w:ascii="Arial" w:eastAsia="Times New Roman" w:hAnsi="Arial" w:cs="Arial"/>
          <w:b/>
          <w:lang w:eastAsia="ar-SA"/>
        </w:rPr>
        <w:t xml:space="preserve"> </w:t>
      </w:r>
      <w:r w:rsidRPr="004D0603">
        <w:rPr>
          <w:rFonts w:ascii="Arial" w:eastAsia="Times New Roman" w:hAnsi="Arial" w:cs="Arial"/>
          <w:lang w:eastAsia="ar-SA"/>
        </w:rPr>
        <w:t xml:space="preserve">ul. ks. Jana Wiśniewskiego 42, 26-422 Borkowice, NIP: 6010085857, Regon: 670223540, reprezentowaną przez: </w:t>
      </w:r>
    </w:p>
    <w:p w14:paraId="3CA36669" w14:textId="77777777" w:rsidR="00A6159A" w:rsidRPr="004D0603" w:rsidRDefault="00A6159A" w:rsidP="004D0603">
      <w:pPr>
        <w:suppressAutoHyphens/>
        <w:spacing w:after="0" w:line="240" w:lineRule="auto"/>
        <w:jc w:val="both"/>
        <w:rPr>
          <w:rFonts w:ascii="Arial" w:eastAsia="Times New Roman" w:hAnsi="Arial" w:cs="Arial"/>
          <w:lang w:eastAsia="ar-SA"/>
        </w:rPr>
      </w:pPr>
      <w:r w:rsidRPr="004D0603">
        <w:rPr>
          <w:rFonts w:ascii="Arial" w:eastAsia="Times New Roman" w:hAnsi="Arial" w:cs="Arial"/>
          <w:lang w:eastAsia="ar-SA"/>
        </w:rPr>
        <w:t xml:space="preserve">Roberta </w:t>
      </w:r>
      <w:proofErr w:type="spellStart"/>
      <w:r w:rsidRPr="004D0603">
        <w:rPr>
          <w:rFonts w:ascii="Arial" w:eastAsia="Times New Roman" w:hAnsi="Arial" w:cs="Arial"/>
          <w:lang w:eastAsia="ar-SA"/>
        </w:rPr>
        <w:t>Fidosa</w:t>
      </w:r>
      <w:proofErr w:type="spellEnd"/>
      <w:r w:rsidRPr="004D0603">
        <w:rPr>
          <w:rFonts w:ascii="Arial" w:eastAsia="Times New Roman" w:hAnsi="Arial" w:cs="Arial"/>
          <w:lang w:eastAsia="ar-SA"/>
        </w:rPr>
        <w:t>– Wójta Gminy Borkowice</w:t>
      </w:r>
    </w:p>
    <w:p w14:paraId="639CA5C8" w14:textId="77777777" w:rsidR="00A6159A" w:rsidRPr="004D0603" w:rsidRDefault="00A6159A" w:rsidP="004D0603">
      <w:pPr>
        <w:suppressAutoHyphens/>
        <w:spacing w:after="0" w:line="240" w:lineRule="auto"/>
        <w:rPr>
          <w:rFonts w:ascii="Arial" w:eastAsia="Times New Roman" w:hAnsi="Arial" w:cs="Arial"/>
          <w:lang w:eastAsia="ar-SA"/>
        </w:rPr>
      </w:pPr>
      <w:r w:rsidRPr="00600054">
        <w:rPr>
          <w:rFonts w:ascii="Arial" w:eastAsia="Times New Roman" w:hAnsi="Arial" w:cs="Arial"/>
          <w:lang w:eastAsia="ar-SA"/>
        </w:rPr>
        <w:t xml:space="preserve">przy </w:t>
      </w:r>
      <w:r w:rsidR="004D0603">
        <w:rPr>
          <w:rFonts w:ascii="Arial" w:eastAsia="Times New Roman" w:hAnsi="Arial" w:cs="Arial"/>
          <w:lang w:eastAsia="ar-SA"/>
        </w:rPr>
        <w:t xml:space="preserve">kontrasygnacie </w:t>
      </w:r>
      <w:r>
        <w:rPr>
          <w:rFonts w:ascii="Arial" w:eastAsia="Times New Roman" w:hAnsi="Arial" w:cs="Arial"/>
          <w:lang w:eastAsia="ar-SA"/>
        </w:rPr>
        <w:t>Marleny Tarka-Indyka</w:t>
      </w:r>
      <w:r w:rsidRPr="00600054">
        <w:rPr>
          <w:rFonts w:ascii="Arial" w:eastAsia="Times New Roman" w:hAnsi="Arial" w:cs="Arial"/>
          <w:lang w:eastAsia="ar-SA"/>
        </w:rPr>
        <w:t xml:space="preserve"> </w:t>
      </w:r>
      <w:r w:rsidRPr="004D0603">
        <w:rPr>
          <w:rFonts w:ascii="Arial" w:eastAsia="Times New Roman" w:hAnsi="Arial" w:cs="Arial"/>
          <w:lang w:eastAsia="ar-SA"/>
        </w:rPr>
        <w:t>– Skarbnika Gminy Borkowice</w:t>
      </w:r>
    </w:p>
    <w:p w14:paraId="0B90C91E" w14:textId="77777777" w:rsidR="00A6159A" w:rsidRPr="00600054" w:rsidRDefault="004D0603" w:rsidP="004D0603">
      <w:pPr>
        <w:suppressAutoHyphens/>
        <w:spacing w:after="0" w:line="240" w:lineRule="auto"/>
        <w:rPr>
          <w:rFonts w:ascii="Arial" w:eastAsia="Times New Roman" w:hAnsi="Arial" w:cs="Arial"/>
          <w:lang w:eastAsia="ar-SA"/>
        </w:rPr>
      </w:pPr>
      <w:r>
        <w:rPr>
          <w:rFonts w:ascii="Arial" w:eastAsia="Times New Roman" w:hAnsi="Arial" w:cs="Arial"/>
          <w:lang w:eastAsia="ar-SA"/>
        </w:rPr>
        <w:t>zwaną w dalszej części umowy</w:t>
      </w:r>
      <w:r w:rsidR="00A6159A" w:rsidRPr="00600054">
        <w:rPr>
          <w:rFonts w:ascii="Arial" w:eastAsia="Times New Roman" w:hAnsi="Arial" w:cs="Arial"/>
          <w:lang w:eastAsia="ar-SA"/>
        </w:rPr>
        <w:t xml:space="preserve"> „</w:t>
      </w:r>
      <w:r w:rsidR="00A6159A" w:rsidRPr="00600054">
        <w:rPr>
          <w:rFonts w:ascii="Arial" w:eastAsia="Times New Roman" w:hAnsi="Arial" w:cs="Arial"/>
          <w:b/>
          <w:lang w:eastAsia="ar-SA"/>
        </w:rPr>
        <w:t>Zamawiającym”</w:t>
      </w:r>
      <w:r w:rsidR="00A6159A" w:rsidRPr="00600054">
        <w:rPr>
          <w:rFonts w:ascii="Arial" w:eastAsia="Times New Roman" w:hAnsi="Arial" w:cs="Arial"/>
          <w:lang w:eastAsia="ar-SA"/>
        </w:rPr>
        <w:t>,</w:t>
      </w:r>
    </w:p>
    <w:p w14:paraId="4C80471C" w14:textId="77777777" w:rsidR="00A6159A" w:rsidRDefault="00A6159A" w:rsidP="004D0603">
      <w:pPr>
        <w:suppressAutoHyphens/>
        <w:spacing w:after="0" w:line="240" w:lineRule="auto"/>
        <w:rPr>
          <w:rFonts w:ascii="Arial" w:eastAsia="Times New Roman" w:hAnsi="Arial" w:cs="Arial"/>
          <w:lang w:eastAsia="ar-SA"/>
        </w:rPr>
      </w:pPr>
      <w:r>
        <w:rPr>
          <w:rFonts w:ascii="Arial" w:eastAsia="Times New Roman" w:hAnsi="Arial" w:cs="Arial"/>
          <w:lang w:eastAsia="ar-SA"/>
        </w:rPr>
        <w:t>a</w:t>
      </w:r>
    </w:p>
    <w:p w14:paraId="7034D463" w14:textId="38F6A7E0" w:rsidR="00A6159A" w:rsidRPr="00600054" w:rsidRDefault="00E506EB" w:rsidP="004D0603">
      <w:pPr>
        <w:suppressAutoHyphens/>
        <w:spacing w:after="0" w:line="240" w:lineRule="auto"/>
        <w:jc w:val="both"/>
        <w:rPr>
          <w:rFonts w:ascii="Arial" w:eastAsia="Times New Roman" w:hAnsi="Arial" w:cs="Arial"/>
          <w:lang w:eastAsia="ar-SA"/>
        </w:rPr>
      </w:pPr>
      <w:r>
        <w:rPr>
          <w:rFonts w:ascii="Arial" w:eastAsia="Times New Roman" w:hAnsi="Arial" w:cs="Arial"/>
          <w:b/>
          <w:lang w:eastAsia="ar-SA"/>
        </w:rPr>
        <w:t>……………………………………………</w:t>
      </w:r>
      <w:r w:rsidR="00A6159A">
        <w:rPr>
          <w:rFonts w:ascii="Arial" w:eastAsia="Times New Roman" w:hAnsi="Arial" w:cs="Arial"/>
          <w:lang w:eastAsia="ar-SA"/>
        </w:rPr>
        <w:t xml:space="preserve"> z siedzibą</w:t>
      </w:r>
      <w:r>
        <w:rPr>
          <w:rFonts w:ascii="Arial" w:eastAsia="Times New Roman" w:hAnsi="Arial" w:cs="Arial"/>
          <w:lang w:eastAsia="ar-SA"/>
        </w:rPr>
        <w:t xml:space="preserve"> w …………………………………..</w:t>
      </w:r>
      <w:r w:rsidR="00A6159A">
        <w:rPr>
          <w:rFonts w:ascii="Arial" w:eastAsia="Times New Roman" w:hAnsi="Arial" w:cs="Arial"/>
          <w:lang w:eastAsia="ar-SA"/>
        </w:rPr>
        <w:t xml:space="preserve">, </w:t>
      </w:r>
      <w:r w:rsidR="00A6159A" w:rsidRPr="00600054">
        <w:rPr>
          <w:rFonts w:ascii="Arial" w:eastAsia="Times New Roman" w:hAnsi="Arial" w:cs="Arial"/>
          <w:lang w:eastAsia="ar-SA"/>
        </w:rPr>
        <w:t>NIP</w:t>
      </w:r>
      <w:r>
        <w:rPr>
          <w:rFonts w:ascii="Arial" w:eastAsia="Times New Roman" w:hAnsi="Arial" w:cs="Arial"/>
          <w:lang w:eastAsia="ar-SA"/>
        </w:rPr>
        <w:t>……</w:t>
      </w:r>
      <w:r w:rsidR="004D0603">
        <w:rPr>
          <w:rFonts w:ascii="Arial" w:eastAsia="Times New Roman" w:hAnsi="Arial" w:cs="Arial"/>
          <w:lang w:eastAsia="ar-SA"/>
        </w:rPr>
        <w:t>,</w:t>
      </w:r>
      <w:r w:rsidR="00A6159A">
        <w:rPr>
          <w:rFonts w:ascii="Arial" w:eastAsia="Times New Roman" w:hAnsi="Arial" w:cs="Arial"/>
          <w:lang w:eastAsia="ar-SA"/>
        </w:rPr>
        <w:t xml:space="preserve"> REGON </w:t>
      </w:r>
      <w:r>
        <w:rPr>
          <w:rFonts w:ascii="Arial" w:eastAsia="Times New Roman" w:hAnsi="Arial" w:cs="Arial"/>
          <w:lang w:eastAsia="ar-SA"/>
        </w:rPr>
        <w:t>………………………</w:t>
      </w:r>
      <w:r w:rsidR="00A6159A">
        <w:rPr>
          <w:rFonts w:ascii="Arial" w:eastAsia="Times New Roman" w:hAnsi="Arial" w:cs="Arial"/>
          <w:lang w:eastAsia="ar-SA"/>
        </w:rPr>
        <w:t xml:space="preserve">, </w:t>
      </w:r>
      <w:r w:rsidR="004D0603">
        <w:rPr>
          <w:rFonts w:ascii="Arial" w:eastAsia="Times New Roman" w:hAnsi="Arial" w:cs="Arial"/>
          <w:lang w:eastAsia="ar-SA"/>
        </w:rPr>
        <w:t>zwanym w dalszej części umowy</w:t>
      </w:r>
      <w:r w:rsidR="00A6159A">
        <w:rPr>
          <w:rFonts w:ascii="Arial" w:eastAsia="Times New Roman" w:hAnsi="Arial" w:cs="Arial"/>
          <w:lang w:eastAsia="ar-SA"/>
        </w:rPr>
        <w:t xml:space="preserve"> </w:t>
      </w:r>
      <w:r w:rsidR="00A6159A" w:rsidRPr="00600054">
        <w:rPr>
          <w:rFonts w:ascii="Arial" w:eastAsia="Times New Roman" w:hAnsi="Arial" w:cs="Arial"/>
          <w:lang w:eastAsia="ar-SA"/>
        </w:rPr>
        <w:t xml:space="preserve">„ </w:t>
      </w:r>
      <w:r w:rsidR="00A6159A" w:rsidRPr="00600054">
        <w:rPr>
          <w:rFonts w:ascii="Arial" w:eastAsia="Times New Roman" w:hAnsi="Arial" w:cs="Arial"/>
          <w:b/>
          <w:lang w:eastAsia="ar-SA"/>
        </w:rPr>
        <w:t>Wykonawcą</w:t>
      </w:r>
      <w:r w:rsidR="00A6159A" w:rsidRPr="00600054">
        <w:rPr>
          <w:rFonts w:ascii="Arial" w:eastAsia="Times New Roman" w:hAnsi="Arial" w:cs="Arial"/>
          <w:lang w:eastAsia="ar-SA"/>
        </w:rPr>
        <w:t>”</w:t>
      </w:r>
    </w:p>
    <w:p w14:paraId="35C4C44A" w14:textId="28AF1C93" w:rsidR="00A6159A" w:rsidRPr="00600054" w:rsidRDefault="00A6159A" w:rsidP="004D0603">
      <w:pPr>
        <w:widowControl w:val="0"/>
        <w:suppressAutoHyphens/>
        <w:overflowPunct w:val="0"/>
        <w:autoSpaceDE w:val="0"/>
        <w:spacing w:after="0" w:line="240" w:lineRule="auto"/>
        <w:jc w:val="both"/>
        <w:rPr>
          <w:rFonts w:ascii="Arial" w:eastAsia="Times New Roman" w:hAnsi="Arial" w:cs="Arial"/>
          <w:lang w:eastAsia="ar-SA"/>
        </w:rPr>
      </w:pPr>
      <w:r w:rsidRPr="00600054">
        <w:rPr>
          <w:rFonts w:ascii="Arial" w:eastAsia="Times New Roman" w:hAnsi="Arial" w:cs="Arial"/>
          <w:lang w:eastAsia="ar-SA"/>
        </w:rPr>
        <w:tab/>
        <w:t>W wyniku wyboru oferty Wykonawcy dokonanego w postępowaniu o udzielenie zamówienia publicznego na usługę przeprowadzonego w trybie</w:t>
      </w:r>
      <w:r w:rsidR="00E506EB">
        <w:rPr>
          <w:rFonts w:ascii="Arial" w:eastAsia="Times New Roman" w:hAnsi="Arial" w:cs="Arial"/>
          <w:lang w:eastAsia="ar-SA"/>
        </w:rPr>
        <w:t xml:space="preserve"> podstawowym bez negocjacji</w:t>
      </w:r>
      <w:r w:rsidR="00E506EB" w:rsidRPr="00E506EB">
        <w:rPr>
          <w:rFonts w:ascii="Arial" w:eastAsia="Times New Roman" w:hAnsi="Arial" w:cs="Arial"/>
          <w:lang w:eastAsia="ar-SA"/>
        </w:rPr>
        <w:t xml:space="preserve"> </w:t>
      </w:r>
      <w:r w:rsidR="00E506EB">
        <w:rPr>
          <w:rFonts w:ascii="Arial" w:eastAsia="Times New Roman" w:hAnsi="Arial" w:cs="Arial"/>
          <w:lang w:eastAsia="ar-SA"/>
        </w:rPr>
        <w:t xml:space="preserve">na podstawie art.275 ust.1 ustawy z dnia 11 września 2019 prawo zamówień publicznych (tj. Dz.U z 2019r poz.2019 ze zm.) </w:t>
      </w:r>
      <w:r w:rsidRPr="00600054">
        <w:rPr>
          <w:rFonts w:ascii="Arial" w:eastAsia="Times New Roman" w:hAnsi="Arial" w:cs="Arial"/>
          <w:lang w:eastAsia="ar-SA"/>
        </w:rPr>
        <w:t xml:space="preserve"> , strony zawierają umowę treści następującej:</w:t>
      </w:r>
    </w:p>
    <w:p w14:paraId="58AB1B21" w14:textId="77777777" w:rsidR="00A6159A" w:rsidRPr="00600054" w:rsidRDefault="00A6159A" w:rsidP="00A6159A">
      <w:pPr>
        <w:widowControl w:val="0"/>
        <w:suppressAutoHyphens/>
        <w:overflowPunct w:val="0"/>
        <w:autoSpaceDE w:val="0"/>
        <w:spacing w:after="0" w:line="240" w:lineRule="auto"/>
        <w:jc w:val="both"/>
        <w:rPr>
          <w:rFonts w:ascii="Arial" w:eastAsia="Times New Roman" w:hAnsi="Arial" w:cs="Arial"/>
          <w:lang w:eastAsia="ar-SA"/>
        </w:rPr>
      </w:pPr>
    </w:p>
    <w:p w14:paraId="373CAF6F"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1</w:t>
      </w:r>
    </w:p>
    <w:p w14:paraId="2E230520"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Przedmiot umowy</w:t>
      </w:r>
    </w:p>
    <w:p w14:paraId="10886143" w14:textId="77777777" w:rsidR="00A6159A" w:rsidRPr="00600054" w:rsidRDefault="00A6159A" w:rsidP="00A6159A">
      <w:pPr>
        <w:numPr>
          <w:ilvl w:val="0"/>
          <w:numId w:val="17"/>
        </w:numPr>
        <w:tabs>
          <w:tab w:val="left" w:pos="284"/>
        </w:tabs>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kern w:val="1"/>
          <w:lang w:eastAsia="ar-SA"/>
        </w:rPr>
        <w:t>Zamawiający zleca, a Wykonawca zobo</w:t>
      </w:r>
      <w:r w:rsidR="004D0603">
        <w:rPr>
          <w:rFonts w:ascii="Arial" w:eastAsia="Times New Roman" w:hAnsi="Arial" w:cs="Arial"/>
          <w:kern w:val="1"/>
          <w:lang w:eastAsia="ar-SA"/>
        </w:rPr>
        <w:t>wiązuje się do wykonania usługi</w:t>
      </w:r>
      <w:r w:rsidRPr="00600054">
        <w:rPr>
          <w:rFonts w:ascii="Arial" w:eastAsia="Times New Roman" w:hAnsi="Arial" w:cs="Arial"/>
          <w:kern w:val="1"/>
          <w:lang w:eastAsia="ar-SA"/>
        </w:rPr>
        <w:t xml:space="preserve"> pod nazwą: </w:t>
      </w:r>
      <w:r w:rsidRPr="00600054">
        <w:rPr>
          <w:rFonts w:ascii="Arial" w:eastAsia="Times New Roman" w:hAnsi="Arial" w:cs="Arial"/>
          <w:b/>
          <w:lang w:eastAsia="ar-SA"/>
        </w:rPr>
        <w:t xml:space="preserve">Odbiór i zagospodarowanie odpadów komunalnych od właścicieli nieruchomości zamieszkałych na terenie Gminy </w:t>
      </w:r>
      <w:r>
        <w:rPr>
          <w:rFonts w:ascii="Arial" w:eastAsia="Times New Roman" w:hAnsi="Arial" w:cs="Arial"/>
          <w:b/>
          <w:lang w:eastAsia="ar-SA"/>
        </w:rPr>
        <w:t>Borkowice</w:t>
      </w:r>
      <w:r w:rsidRPr="00600054">
        <w:rPr>
          <w:rFonts w:ascii="Arial" w:eastAsia="Times New Roman" w:hAnsi="Arial" w:cs="Arial"/>
          <w:b/>
          <w:lang w:eastAsia="ar-SA"/>
        </w:rPr>
        <w:t xml:space="preserve"> </w:t>
      </w:r>
      <w:r w:rsidRPr="00600054">
        <w:rPr>
          <w:rFonts w:ascii="Arial" w:eastAsia="Times New Roman" w:hAnsi="Arial" w:cs="Arial"/>
          <w:kern w:val="1"/>
          <w:lang w:eastAsia="ar-SA"/>
        </w:rPr>
        <w:t>zgodnie z o</w:t>
      </w:r>
      <w:r w:rsidRPr="00600054">
        <w:rPr>
          <w:rFonts w:ascii="Arial" w:eastAsia="Times New Roman" w:hAnsi="Arial" w:cs="Arial"/>
          <w:color w:val="000000"/>
          <w:kern w:val="1"/>
          <w:lang w:eastAsia="ar-SA"/>
        </w:rPr>
        <w:t>bowiązującymi przepisami, zasadami wiedzy technicznej.</w:t>
      </w:r>
    </w:p>
    <w:p w14:paraId="5B080980" w14:textId="77777777" w:rsidR="00A6159A" w:rsidRPr="00600054" w:rsidRDefault="00A6159A" w:rsidP="00A6159A">
      <w:pPr>
        <w:numPr>
          <w:ilvl w:val="0"/>
          <w:numId w:val="17"/>
        </w:numPr>
        <w:tabs>
          <w:tab w:val="left" w:pos="284"/>
        </w:tabs>
        <w:suppressAutoHyphens/>
        <w:spacing w:after="0" w:line="240" w:lineRule="auto"/>
        <w:jc w:val="both"/>
        <w:rPr>
          <w:rFonts w:ascii="Arial" w:eastAsia="Times New Roman" w:hAnsi="Arial" w:cs="Arial"/>
          <w:kern w:val="1"/>
          <w:lang w:eastAsia="ar-SA"/>
        </w:rPr>
      </w:pPr>
      <w:r w:rsidRPr="00600054">
        <w:rPr>
          <w:rFonts w:ascii="Arial" w:eastAsia="Times New Roman" w:hAnsi="Arial" w:cs="Arial"/>
          <w:lang w:eastAsia="ar-SA"/>
        </w:rPr>
        <w:t xml:space="preserve">Zakres usługi obejmuje zbiórkę odpadów komunalnych w zabudowie wielolokalowej oraz jednorodzinnej zgodnie z wymogami określonymi w Rozporządzeniu Ministra Środowiska z dnia 29 grudnia 2016 r. w sprawie szczegółowego sposobu selektywnego zbierania wybranych frakcji odpadów (Dz.U. z 2019 r. poz. 2028) i ich zagospodarowanie: </w:t>
      </w:r>
    </w:p>
    <w:p w14:paraId="5E615C40" w14:textId="77777777" w:rsidR="00A6159A" w:rsidRPr="00600054" w:rsidRDefault="004D0603" w:rsidP="00A6159A">
      <w:pPr>
        <w:numPr>
          <w:ilvl w:val="1"/>
          <w:numId w:val="17"/>
        </w:numPr>
        <w:suppressAutoHyphens/>
        <w:spacing w:after="0" w:line="240" w:lineRule="auto"/>
        <w:ind w:left="709" w:hanging="709"/>
        <w:jc w:val="both"/>
        <w:rPr>
          <w:rFonts w:ascii="Arial" w:eastAsia="Times New Roman" w:hAnsi="Arial" w:cs="Arial"/>
          <w:u w:val="single"/>
          <w:lang w:eastAsia="ar-SA"/>
        </w:rPr>
      </w:pPr>
      <w:r>
        <w:rPr>
          <w:rFonts w:ascii="Arial" w:eastAsia="Times New Roman" w:hAnsi="Arial" w:cs="Arial"/>
          <w:lang w:eastAsia="ar-SA"/>
        </w:rPr>
        <w:t>zmieszanych ( kod 200301)</w:t>
      </w:r>
      <w:r w:rsidR="00A6159A" w:rsidRPr="00600054">
        <w:rPr>
          <w:rFonts w:ascii="Arial" w:eastAsia="Times New Roman" w:hAnsi="Arial" w:cs="Arial"/>
          <w:lang w:eastAsia="ar-SA"/>
        </w:rPr>
        <w:t xml:space="preserve"> – gromadzonych w pojemnikach lub workach o kolorze czarnym z napisem „ZMIESZANE”. </w:t>
      </w:r>
    </w:p>
    <w:p w14:paraId="581CDA8A" w14:textId="77777777" w:rsidR="00A6159A" w:rsidRPr="00600054" w:rsidRDefault="00A6159A" w:rsidP="00A6159A">
      <w:pPr>
        <w:numPr>
          <w:ilvl w:val="2"/>
          <w:numId w:val="17"/>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odpady komunalne (zmieszane) wytworzone w gospodarstwach domowych na terenie zabudowy jednorodzinnej gromadzone będą w workach lub pojemnikach</w:t>
      </w:r>
      <w:r w:rsidRPr="00600054">
        <w:rPr>
          <w:rFonts w:ascii="Arial" w:eastAsia="Times New Roman" w:hAnsi="Arial" w:cs="Arial"/>
          <w:lang w:eastAsia="ar-SA"/>
        </w:rPr>
        <w:br/>
        <w:t xml:space="preserve"> o pojemności min. 60 l/osobę/miesiąc</w:t>
      </w:r>
      <w:r w:rsidRPr="00600054">
        <w:rPr>
          <w:rFonts w:ascii="Arial" w:eastAsia="Times New Roman" w:hAnsi="Arial" w:cs="Arial"/>
          <w:b/>
          <w:lang w:eastAsia="ar-SA"/>
        </w:rPr>
        <w:t>.</w:t>
      </w:r>
    </w:p>
    <w:p w14:paraId="65F8D16C" w14:textId="77777777" w:rsidR="00A6159A" w:rsidRPr="00600054" w:rsidRDefault="00A6159A" w:rsidP="00A6159A">
      <w:pPr>
        <w:numPr>
          <w:ilvl w:val="2"/>
          <w:numId w:val="17"/>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na terenie zabudowy wielolokalowej rodzaj pojemnika oraz miejsce jego ustawienia Wykonawca ustali w porozumieniu z zarządcą budynków wielolokalowych.</w:t>
      </w:r>
    </w:p>
    <w:p w14:paraId="15870EA7" w14:textId="77777777" w:rsidR="00A6159A" w:rsidRPr="00600054" w:rsidRDefault="00A6159A" w:rsidP="00A6159A">
      <w:pPr>
        <w:numPr>
          <w:ilvl w:val="2"/>
          <w:numId w:val="17"/>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 xml:space="preserve">odpady komunalne (zmieszane) wytworzone w gospodarstwach domowych w zabudowie wielolokalowej gromadzone będą we właściwie opisanych pojemnikach o pojemności uzgodnionej z zarządcą osiedla/budynku jednak nie mniejszej niż </w:t>
      </w:r>
      <w:r w:rsidRPr="00600054">
        <w:rPr>
          <w:rFonts w:ascii="Arial" w:eastAsia="Times New Roman" w:hAnsi="Arial" w:cs="Arial"/>
          <w:lang w:eastAsia="ar-SA"/>
        </w:rPr>
        <w:br/>
        <w:t>60 l/osobę/miesiąc.</w:t>
      </w:r>
    </w:p>
    <w:p w14:paraId="7949DE27" w14:textId="77777777" w:rsidR="00A6159A" w:rsidRPr="00600054" w:rsidRDefault="00A6159A" w:rsidP="00A6159A">
      <w:pPr>
        <w:numPr>
          <w:ilvl w:val="1"/>
          <w:numId w:val="17"/>
        </w:numPr>
        <w:suppressAutoHyphens/>
        <w:spacing w:after="0" w:line="240" w:lineRule="auto"/>
        <w:ind w:left="284" w:hanging="284"/>
        <w:jc w:val="both"/>
        <w:rPr>
          <w:rFonts w:ascii="Arial" w:eastAsia="Times New Roman" w:hAnsi="Arial" w:cs="Arial"/>
          <w:u w:val="single"/>
          <w:lang w:eastAsia="ar-SA"/>
        </w:rPr>
      </w:pPr>
      <w:r w:rsidRPr="00600054">
        <w:rPr>
          <w:rFonts w:ascii="Arial" w:eastAsia="Times New Roman" w:hAnsi="Arial" w:cs="Arial"/>
          <w:lang w:eastAsia="ar-SA"/>
        </w:rPr>
        <w:t>zbieranych selektywnie:</w:t>
      </w:r>
    </w:p>
    <w:p w14:paraId="21DC74EE" w14:textId="77777777" w:rsidR="00A6159A" w:rsidRPr="00600054" w:rsidRDefault="00A6159A" w:rsidP="00A6159A">
      <w:pPr>
        <w:numPr>
          <w:ilvl w:val="2"/>
          <w:numId w:val="17"/>
        </w:numPr>
        <w:suppressAutoHyphens/>
        <w:spacing w:after="0" w:line="240" w:lineRule="auto"/>
        <w:ind w:left="709"/>
        <w:jc w:val="both"/>
        <w:rPr>
          <w:rFonts w:ascii="Arial" w:eastAsia="Times New Roman" w:hAnsi="Arial" w:cs="Arial"/>
          <w:u w:val="single"/>
          <w:lang w:eastAsia="ar-SA"/>
        </w:rPr>
      </w:pPr>
      <w:r w:rsidRPr="00600054">
        <w:rPr>
          <w:rFonts w:ascii="Arial" w:eastAsia="Times New Roman" w:hAnsi="Arial" w:cs="Arial"/>
          <w:lang w:eastAsia="ar-SA"/>
        </w:rPr>
        <w:t>na terenie zabudowy jednorodzinnej w kolorowych workach lub pojemnikach o pojemności min. 60 l/osobę/miesiąc:</w:t>
      </w:r>
    </w:p>
    <w:p w14:paraId="217EA48E" w14:textId="77777777" w:rsidR="00A6159A" w:rsidRPr="00600054" w:rsidRDefault="00A6159A" w:rsidP="00A6159A">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lang w:eastAsia="ar-SA"/>
        </w:rPr>
        <w:t>- metalu i two</w:t>
      </w:r>
      <w:r w:rsidR="004D0603">
        <w:rPr>
          <w:rFonts w:ascii="Arial" w:eastAsia="Times New Roman" w:hAnsi="Arial" w:cs="Arial"/>
          <w:lang w:eastAsia="ar-SA"/>
        </w:rPr>
        <w:t>rzywa sztucznego (kod odpadu 150102, 150104, 1501</w:t>
      </w:r>
      <w:r>
        <w:rPr>
          <w:rFonts w:ascii="Arial" w:eastAsia="Times New Roman" w:hAnsi="Arial" w:cs="Arial"/>
          <w:lang w:eastAsia="ar-SA"/>
        </w:rPr>
        <w:t>05,</w:t>
      </w:r>
      <w:r w:rsidR="004D0603">
        <w:rPr>
          <w:rFonts w:ascii="Arial" w:eastAsia="Times New Roman" w:hAnsi="Arial" w:cs="Arial"/>
          <w:lang w:eastAsia="ar-SA"/>
        </w:rPr>
        <w:t xml:space="preserve"> 200139, 20 01</w:t>
      </w:r>
      <w:r w:rsidRPr="00600054">
        <w:rPr>
          <w:rFonts w:ascii="Arial" w:eastAsia="Times New Roman" w:hAnsi="Arial" w:cs="Arial"/>
          <w:lang w:eastAsia="ar-SA"/>
        </w:rPr>
        <w:t>40) - gromadz</w:t>
      </w:r>
      <w:r w:rsidR="004D0603">
        <w:rPr>
          <w:rFonts w:ascii="Arial" w:eastAsia="Times New Roman" w:hAnsi="Arial" w:cs="Arial"/>
          <w:lang w:eastAsia="ar-SA"/>
        </w:rPr>
        <w:t>onego w pojemnikach lub workach</w:t>
      </w:r>
      <w:r w:rsidRPr="00600054">
        <w:rPr>
          <w:rFonts w:ascii="Arial" w:eastAsia="Times New Roman" w:hAnsi="Arial" w:cs="Arial"/>
          <w:lang w:eastAsia="ar-SA"/>
        </w:rPr>
        <w:t xml:space="preserve"> o kolorze żółtym z napisem „METALE I TWORZYWA SZTUCZNE”, </w:t>
      </w:r>
    </w:p>
    <w:p w14:paraId="127BAA1D" w14:textId="77777777" w:rsidR="00A6159A" w:rsidRPr="00600054" w:rsidRDefault="00A6159A" w:rsidP="00A6159A">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lang w:eastAsia="ar-SA"/>
        </w:rPr>
        <w:t>- szkła, opakowań szkla</w:t>
      </w:r>
      <w:r w:rsidR="004D0603">
        <w:rPr>
          <w:rFonts w:ascii="Arial" w:eastAsia="Times New Roman" w:hAnsi="Arial" w:cs="Arial"/>
          <w:lang w:eastAsia="ar-SA"/>
        </w:rPr>
        <w:t>nych bezbarwnych i kolorowych (kod odpadu 150107, 20</w:t>
      </w:r>
      <w:r w:rsidRPr="00600054">
        <w:rPr>
          <w:rFonts w:ascii="Arial" w:eastAsia="Times New Roman" w:hAnsi="Arial" w:cs="Arial"/>
          <w:lang w:eastAsia="ar-SA"/>
        </w:rPr>
        <w:t>01 02) - gromadzonego w pojemnikach lub workach o kolorze zielonym z napisem „SZKŁO”,</w:t>
      </w:r>
    </w:p>
    <w:p w14:paraId="2D39DBCD" w14:textId="77777777" w:rsidR="00A6159A" w:rsidRPr="00600054" w:rsidRDefault="00A6159A" w:rsidP="00A6159A">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color w:val="000000"/>
          <w:lang w:eastAsia="ar-SA"/>
        </w:rPr>
        <w:t xml:space="preserve">- papieru i tektury </w:t>
      </w:r>
      <w:r w:rsidR="004D0603">
        <w:rPr>
          <w:rFonts w:ascii="Arial" w:eastAsia="Times New Roman" w:hAnsi="Arial" w:cs="Arial"/>
          <w:lang w:eastAsia="ar-SA"/>
        </w:rPr>
        <w:t>(kod odpadu 200101, 150101)</w:t>
      </w:r>
      <w:r w:rsidRPr="00600054">
        <w:rPr>
          <w:rFonts w:ascii="Arial" w:eastAsia="Times New Roman" w:hAnsi="Arial" w:cs="Arial"/>
          <w:lang w:eastAsia="ar-SA"/>
        </w:rPr>
        <w:t xml:space="preserve"> – gromadzonego w pojemnikach lub workach o kolorze niebieskim z napisem „PAPIER”,</w:t>
      </w:r>
    </w:p>
    <w:p w14:paraId="1FB202F8" w14:textId="77777777" w:rsidR="00A6159A" w:rsidRPr="00600054" w:rsidRDefault="00A6159A" w:rsidP="004D0603">
      <w:pPr>
        <w:suppressAutoHyphens/>
        <w:spacing w:after="0" w:line="240" w:lineRule="auto"/>
        <w:ind w:left="720"/>
        <w:jc w:val="both"/>
        <w:rPr>
          <w:rFonts w:ascii="Arial" w:eastAsia="Times New Roman" w:hAnsi="Arial" w:cs="Arial"/>
          <w:lang w:eastAsia="ar-SA"/>
        </w:rPr>
      </w:pPr>
      <w:r w:rsidRPr="00600054">
        <w:rPr>
          <w:rFonts w:ascii="Arial" w:eastAsia="Times New Roman" w:hAnsi="Arial" w:cs="Arial"/>
          <w:lang w:eastAsia="ar-SA"/>
        </w:rPr>
        <w:t>- odpadów biodegradowalnych ze szczególnym uwzględni</w:t>
      </w:r>
      <w:r w:rsidR="004D0603">
        <w:rPr>
          <w:rFonts w:ascii="Arial" w:eastAsia="Times New Roman" w:hAnsi="Arial" w:cs="Arial"/>
          <w:lang w:eastAsia="ar-SA"/>
        </w:rPr>
        <w:t>eniem bioodpadów (kod odpadu 200201, 2001</w:t>
      </w:r>
      <w:r w:rsidRPr="00600054">
        <w:rPr>
          <w:rFonts w:ascii="Arial" w:eastAsia="Times New Roman" w:hAnsi="Arial" w:cs="Arial"/>
          <w:lang w:eastAsia="ar-SA"/>
        </w:rPr>
        <w:t>08) – gromadzonych w pojemnikach lub workach o kolorze brązowym z napisem „BIO”.</w:t>
      </w:r>
    </w:p>
    <w:p w14:paraId="0B28A01D" w14:textId="77777777" w:rsidR="00A6159A" w:rsidRPr="00600054" w:rsidRDefault="00A6159A" w:rsidP="004D0603">
      <w:pPr>
        <w:numPr>
          <w:ilvl w:val="2"/>
          <w:numId w:val="17"/>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lastRenderedPageBreak/>
        <w:t>na terenie zabudowy wielolokalowej:</w:t>
      </w:r>
    </w:p>
    <w:p w14:paraId="30933EF8" w14:textId="77777777" w:rsidR="00A6159A" w:rsidRPr="00600054" w:rsidRDefault="00A6159A" w:rsidP="004D0603">
      <w:pPr>
        <w:widowControl w:val="0"/>
        <w:suppressAutoHyphens/>
        <w:autoSpaceDE w:val="0"/>
        <w:autoSpaceDN w:val="0"/>
        <w:adjustRightInd w:val="0"/>
        <w:spacing w:after="0" w:line="240" w:lineRule="auto"/>
        <w:jc w:val="both"/>
        <w:rPr>
          <w:rFonts w:ascii="Arial" w:eastAsia="Times New Roman" w:hAnsi="Arial" w:cs="Arial"/>
          <w:lang w:eastAsia="ar-SA"/>
        </w:rPr>
      </w:pPr>
      <w:r w:rsidRPr="00600054">
        <w:rPr>
          <w:rFonts w:ascii="Arial" w:eastAsia="Times New Roman" w:hAnsi="Arial" w:cs="Arial"/>
          <w:lang w:eastAsia="ar-SA"/>
        </w:rPr>
        <w:t>selektywna zbiórka odpadów komunalnych na terenie zabudowy wielol</w:t>
      </w:r>
      <w:r>
        <w:rPr>
          <w:rFonts w:ascii="Arial" w:eastAsia="Times New Roman" w:hAnsi="Arial" w:cs="Arial"/>
          <w:lang w:eastAsia="ar-SA"/>
        </w:rPr>
        <w:t xml:space="preserve">okalowej, odbywać się będzie w </w:t>
      </w:r>
      <w:r w:rsidRPr="00600054">
        <w:rPr>
          <w:rFonts w:ascii="Arial" w:eastAsia="Times New Roman" w:hAnsi="Arial" w:cs="Arial"/>
          <w:lang w:eastAsia="ar-SA"/>
        </w:rPr>
        <w:t>pojemnik</w:t>
      </w:r>
      <w:r>
        <w:rPr>
          <w:rFonts w:ascii="Arial" w:eastAsia="Times New Roman" w:hAnsi="Arial" w:cs="Arial"/>
          <w:lang w:eastAsia="ar-SA"/>
        </w:rPr>
        <w:t>ach lub workach</w:t>
      </w:r>
      <w:r w:rsidRPr="00600054">
        <w:rPr>
          <w:rFonts w:ascii="Arial" w:eastAsia="Times New Roman" w:hAnsi="Arial" w:cs="Arial"/>
          <w:lang w:eastAsia="ar-SA"/>
        </w:rPr>
        <w:t xml:space="preserve"> przeznaczonych do selektywnej zbiórki odpadów, właściwie opisanych: „SZKŁO” „PAPIER” „METALE I TWORZYWA SZTUCZNE”, „BIO”, o pojemności min. 60 l/osobę/miesiąc.</w:t>
      </w:r>
    </w:p>
    <w:p w14:paraId="1BE3800B" w14:textId="77777777" w:rsidR="00A6159A" w:rsidRPr="00600054" w:rsidRDefault="00A6159A" w:rsidP="004D0603">
      <w:pPr>
        <w:numPr>
          <w:ilvl w:val="0"/>
          <w:numId w:val="17"/>
        </w:numPr>
        <w:suppressAutoHyphens/>
        <w:spacing w:after="0" w:line="240" w:lineRule="auto"/>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Wykonawca ma obowiązek dostarczyć – na własny koszt – worki na o</w:t>
      </w:r>
      <w:r w:rsidR="004D0603">
        <w:rPr>
          <w:rFonts w:ascii="Arial" w:eastAsia="Times New Roman" w:hAnsi="Arial" w:cs="Arial"/>
          <w:kern w:val="1"/>
          <w:lang w:eastAsia="ar-SA"/>
        </w:rPr>
        <w:t>dpady komunalne, w systemie 1:1,czyli nie mniej niż 1</w:t>
      </w:r>
      <w:r w:rsidRPr="00600054">
        <w:rPr>
          <w:rFonts w:ascii="Arial" w:eastAsia="Times New Roman" w:hAnsi="Arial" w:cs="Arial"/>
          <w:kern w:val="1"/>
          <w:lang w:eastAsia="ar-SA"/>
        </w:rPr>
        <w:t>szt. pozostawioną za jedną sztukę odebraną, pojemniki na odpady komunalne (w zabudowie wielolokalowej), przez cały okres trwania umowy w dniach odbioru worków lub pojemników napełnionych z tym, że po raz pierwszy ma to nastąpić przed pierwszym dniem obowiązywania umowy.</w:t>
      </w:r>
    </w:p>
    <w:p w14:paraId="01B3F892" w14:textId="77777777" w:rsidR="00A6159A" w:rsidRPr="00600054" w:rsidRDefault="00A6159A" w:rsidP="004D0603">
      <w:pPr>
        <w:numPr>
          <w:ilvl w:val="0"/>
          <w:numId w:val="17"/>
        </w:numPr>
        <w:suppressAutoHyphens/>
        <w:spacing w:after="0" w:line="240" w:lineRule="auto"/>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zobowiązuje się zastąpić worki (czarne) pojemnikami na odpady zmieszane o pojemności </w:t>
      </w:r>
      <w:r w:rsidRPr="00600054">
        <w:rPr>
          <w:rFonts w:ascii="Arial" w:eastAsia="Times New Roman" w:hAnsi="Arial" w:cs="Arial"/>
          <w:bCs/>
          <w:kern w:val="1"/>
          <w:lang w:eastAsia="pl-PL"/>
        </w:rPr>
        <w:t>nie mniejszej niż 120 litrów, w terminie 30 dni od dnia podpisania umowy.</w:t>
      </w:r>
    </w:p>
    <w:p w14:paraId="7053B2F5" w14:textId="77777777" w:rsidR="00A6159A" w:rsidRPr="00600054" w:rsidRDefault="00A6159A" w:rsidP="004D0603">
      <w:pPr>
        <w:numPr>
          <w:ilvl w:val="0"/>
          <w:numId w:val="17"/>
        </w:numPr>
        <w:suppressAutoHyphens/>
        <w:spacing w:after="0" w:line="240" w:lineRule="auto"/>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Wykonawca umożliwi wytwórcy odpadów odpłatne wydzierżawienie lub zakup pojemników,</w:t>
      </w:r>
    </w:p>
    <w:p w14:paraId="56054A81" w14:textId="77777777" w:rsidR="00A6159A" w:rsidRPr="00600054" w:rsidRDefault="00A6159A" w:rsidP="004D0603">
      <w:pPr>
        <w:numPr>
          <w:ilvl w:val="0"/>
          <w:numId w:val="17"/>
        </w:numPr>
        <w:suppressAutoHyphens/>
        <w:spacing w:after="0" w:line="240" w:lineRule="auto"/>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Wykonawca w przypadku zabudowy wielolokalowej dostarczy pojemniki na koszt własny</w:t>
      </w:r>
    </w:p>
    <w:p w14:paraId="24081E31" w14:textId="17699412" w:rsidR="00A6159A" w:rsidRPr="00FC542D" w:rsidRDefault="00A6159A" w:rsidP="004D0603">
      <w:pPr>
        <w:spacing w:line="240" w:lineRule="auto"/>
        <w:jc w:val="both"/>
        <w:rPr>
          <w:rFonts w:ascii="Arial" w:eastAsia="Calibri" w:hAnsi="Arial" w:cs="Arial"/>
          <w:lang w:eastAsia="ar-SA"/>
        </w:rPr>
      </w:pPr>
      <w:r w:rsidRPr="00FC542D">
        <w:rPr>
          <w:rFonts w:ascii="Arial" w:eastAsia="Times New Roman" w:hAnsi="Arial" w:cs="Arial"/>
          <w:lang w:eastAsia="ar-SA"/>
        </w:rPr>
        <w:t>7. Wykonawca zorganizuje i poprowadzi na terenie gminy lub w bliskim sąsiedztwie, nie dalej niż 5 k</w:t>
      </w:r>
      <w:r w:rsidR="00C42AAC" w:rsidRPr="00FC542D">
        <w:rPr>
          <w:rFonts w:ascii="Arial" w:eastAsia="Times New Roman" w:hAnsi="Arial" w:cs="Arial"/>
          <w:lang w:eastAsia="ar-SA"/>
        </w:rPr>
        <w:t>m od granicy gminy w terminie 14</w:t>
      </w:r>
      <w:r w:rsidRPr="00FC542D">
        <w:rPr>
          <w:rFonts w:ascii="Arial" w:eastAsia="Times New Roman" w:hAnsi="Arial" w:cs="Arial"/>
          <w:lang w:eastAsia="ar-SA"/>
        </w:rPr>
        <w:t xml:space="preserve"> dni od </w:t>
      </w:r>
      <w:r w:rsidR="00C42AAC" w:rsidRPr="00FC542D">
        <w:rPr>
          <w:rFonts w:ascii="Arial" w:eastAsia="Times New Roman" w:hAnsi="Arial" w:cs="Arial"/>
          <w:lang w:eastAsia="ar-SA"/>
        </w:rPr>
        <w:t xml:space="preserve">podpisania umowy, gminny punkt </w:t>
      </w:r>
      <w:r w:rsidRPr="00FC542D">
        <w:rPr>
          <w:rFonts w:ascii="Arial" w:eastAsia="Times New Roman" w:hAnsi="Arial" w:cs="Arial"/>
          <w:lang w:eastAsia="ar-SA"/>
        </w:rPr>
        <w:t>selektywnego zbierania odpadów komunalnych, tzw. P</w:t>
      </w:r>
      <w:r w:rsidR="00C33FE5" w:rsidRPr="00FC542D">
        <w:rPr>
          <w:rFonts w:ascii="Arial" w:eastAsia="Times New Roman" w:hAnsi="Arial" w:cs="Arial"/>
          <w:lang w:eastAsia="ar-SA"/>
        </w:rPr>
        <w:t>SZOK-u., będący w dyspozycji Wykonawcy</w:t>
      </w:r>
      <w:r w:rsidRPr="00FC542D">
        <w:rPr>
          <w:rFonts w:ascii="Arial" w:eastAsia="Times New Roman" w:hAnsi="Arial" w:cs="Arial"/>
          <w:lang w:eastAsia="ar-SA"/>
        </w:rPr>
        <w:t>. Wykonawca poinformuje o zasadach i rodzajach odpadów odbieranych w PSZOK</w:t>
      </w:r>
      <w:r w:rsidRPr="00FC542D">
        <w:rPr>
          <w:rFonts w:ascii="Times New Roman" w:eastAsia="Calibri" w:hAnsi="Times New Roman" w:cs="Times New Roman"/>
          <w:lang w:eastAsia="ar-SA"/>
        </w:rPr>
        <w:t>-</w:t>
      </w:r>
      <w:r w:rsidRPr="00FC542D">
        <w:rPr>
          <w:rFonts w:ascii="Arial" w:eastAsia="Calibri" w:hAnsi="Arial" w:cs="Arial"/>
          <w:lang w:eastAsia="ar-SA"/>
        </w:rPr>
        <w:t>u, który czynny będzie minimum raz w tygodniu przez 8 godz. Transport odpadów do PSZOK-u zapewnią mieszkańcy. Informacja o lokalizacji oraz o godzinach otwarcia PSZOK Wykonawca zamieści na ulotce z harmonogramem odbioru odpadów.</w:t>
      </w:r>
    </w:p>
    <w:p w14:paraId="667B03C8"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2</w:t>
      </w:r>
    </w:p>
    <w:p w14:paraId="184D0286" w14:textId="77777777" w:rsidR="004D0603"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xml:space="preserve">Obowiązki Wykonawcy i Zamawiającego </w:t>
      </w:r>
    </w:p>
    <w:p w14:paraId="5D66939D"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przed rozpoczęciem i w trakcie realizacji umowy</w:t>
      </w:r>
    </w:p>
    <w:p w14:paraId="4339CC12"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1B56A6CF" w14:textId="77777777" w:rsidR="00A6159A" w:rsidRPr="00600054" w:rsidRDefault="00A6159A" w:rsidP="00A6159A">
      <w:pPr>
        <w:numPr>
          <w:ilvl w:val="0"/>
          <w:numId w:val="12"/>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Wymogi dotyczące przekazywania odebranych niesegregowanych (zmieszanych) odpadów komunalnych do instalacji komunalnych</w:t>
      </w:r>
    </w:p>
    <w:p w14:paraId="664A05A0" w14:textId="77777777" w:rsidR="00A6159A" w:rsidRPr="00600054" w:rsidRDefault="00A6159A" w:rsidP="004D0603">
      <w:pPr>
        <w:numPr>
          <w:ilvl w:val="1"/>
          <w:numId w:val="12"/>
        </w:numPr>
        <w:tabs>
          <w:tab w:val="left" w:pos="284"/>
        </w:tabs>
        <w:suppressAutoHyphens/>
        <w:spacing w:after="0" w:line="240" w:lineRule="atLeast"/>
        <w:ind w:left="0" w:firstLine="0"/>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 xml:space="preserve">Wykonawca jest zobowiązany do przekazania odebranych od właścicieli nieruchomości zmieszanych odpadów komunalnych oraz pozostałości z sortowania odpadów komunalnych przeznaczonych do składowania, do zagospodarowania wyłącznie do instalacji komunalnych do tego przeznaczonych. </w:t>
      </w:r>
    </w:p>
    <w:p w14:paraId="40C6AE55" w14:textId="77777777" w:rsidR="00A6159A" w:rsidRPr="00600054" w:rsidRDefault="00A6159A" w:rsidP="00A6159A">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Jeśli jest to możliwe i przemawiają za tym względy finansowe, to w pierwszej kolejności zgodnie z ogólną zasadą bliskości i hierarchią sposobów gospodarowania odpadami, powinny być kierowane do instalacji komunalnej wpisanej na listę marszałka województwa, położonej najbliżej miejsca wytworzenia odpadów.</w:t>
      </w:r>
    </w:p>
    <w:p w14:paraId="211AB93D" w14:textId="77777777" w:rsidR="00A6159A" w:rsidRPr="00600054" w:rsidRDefault="00A6159A" w:rsidP="00A6159A">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Odpady zielone i bioodpady mogą zostać przekazane do dowolnej kompostowni funkcjonującej w danym województwie lub poza nim.</w:t>
      </w:r>
    </w:p>
    <w:p w14:paraId="19412225" w14:textId="77777777" w:rsidR="00A6159A" w:rsidRPr="00600054" w:rsidRDefault="00A6159A" w:rsidP="004D0603">
      <w:pPr>
        <w:numPr>
          <w:ilvl w:val="1"/>
          <w:numId w:val="12"/>
        </w:numPr>
        <w:suppressAutoHyphens/>
        <w:spacing w:after="0" w:line="240" w:lineRule="auto"/>
        <w:ind w:left="0" w:firstLine="0"/>
        <w:jc w:val="both"/>
        <w:rPr>
          <w:rFonts w:ascii="Arial" w:eastAsia="Times New Roman" w:hAnsi="Arial" w:cs="Arial"/>
          <w:lang w:eastAsia="ar-SA"/>
        </w:rPr>
      </w:pPr>
      <w:r w:rsidRPr="00600054">
        <w:rPr>
          <w:rFonts w:ascii="Arial" w:eastAsia="Times New Roman" w:hAnsi="Arial" w:cs="Arial"/>
          <w:b/>
          <w:lang w:eastAsia="ar-SA"/>
        </w:rPr>
        <w:t xml:space="preserve">Jeżeli odpady odebrane z terenu Gminy </w:t>
      </w:r>
      <w:r>
        <w:rPr>
          <w:rFonts w:ascii="Arial" w:eastAsia="Times New Roman" w:hAnsi="Arial" w:cs="Arial"/>
          <w:b/>
          <w:lang w:eastAsia="ar-SA"/>
        </w:rPr>
        <w:t>Borkowice</w:t>
      </w:r>
      <w:r w:rsidRPr="00600054">
        <w:rPr>
          <w:rFonts w:ascii="Arial" w:eastAsia="Times New Roman" w:hAnsi="Arial" w:cs="Arial"/>
          <w:b/>
          <w:lang w:eastAsia="ar-SA"/>
        </w:rPr>
        <w:t xml:space="preserve"> będą zagospodarowywane w innych instalacjach komunalnych niż te wymienione w Wojewódzkim Planie Gospodarki Odpadami 2024 uchwalonym w dniu 22 stycznia 2019 r. uchwała nr 3/19 Sejmiku Województwa Mazowieckiego, dla regionu południowego, Wykonawca zobowiązany jest w swojej ofercie, wskazać Zamawiającemu instalacje do których będzie przekazywać odpady. </w:t>
      </w:r>
      <w:r w:rsidRPr="00600054">
        <w:rPr>
          <w:rFonts w:ascii="Arial" w:eastAsia="Times New Roman" w:hAnsi="Arial" w:cs="Arial"/>
          <w:lang w:eastAsia="ar-SA"/>
        </w:rPr>
        <w:t xml:space="preserve">(art. 6d ust. 4 pkt 5 ustawy o utrzymaniu czystości i porządku w gminach). </w:t>
      </w:r>
    </w:p>
    <w:p w14:paraId="72C795C4" w14:textId="77777777" w:rsidR="00A6159A" w:rsidRPr="00600054" w:rsidRDefault="00A6159A" w:rsidP="00A6159A">
      <w:pPr>
        <w:suppressAutoHyphens/>
        <w:spacing w:after="0" w:line="240" w:lineRule="auto"/>
        <w:rPr>
          <w:rFonts w:ascii="Arial" w:eastAsia="Times New Roman" w:hAnsi="Arial" w:cs="Arial"/>
          <w:lang w:eastAsia="ar-SA"/>
        </w:rPr>
      </w:pPr>
      <w:r w:rsidRPr="00600054">
        <w:rPr>
          <w:rFonts w:ascii="Arial" w:eastAsia="Times New Roman" w:hAnsi="Arial" w:cs="Arial"/>
          <w:b/>
          <w:lang w:eastAsia="ar-SA"/>
        </w:rPr>
        <w:t>Lista instalacji komunalnych znajduje się pod adresem: https://bip.mazovia.pl/zaatwspraw/prawo--przepisy/ewidencje-rejestry-archiwa/lista-instalacji-komunalnych/</w:t>
      </w:r>
    </w:p>
    <w:p w14:paraId="6DC98679" w14:textId="77777777" w:rsidR="00A6159A" w:rsidRPr="00600054" w:rsidRDefault="00A6159A" w:rsidP="00A6159A">
      <w:pPr>
        <w:suppressAutoHyphens/>
        <w:spacing w:after="0" w:line="240" w:lineRule="auto"/>
        <w:jc w:val="both"/>
        <w:rPr>
          <w:rFonts w:ascii="Arial" w:eastAsia="Times New Roman" w:hAnsi="Arial" w:cs="Arial"/>
          <w:lang w:eastAsia="ar-SA"/>
        </w:rPr>
      </w:pPr>
    </w:p>
    <w:p w14:paraId="6738BCFA" w14:textId="77777777" w:rsidR="00A6159A" w:rsidRPr="00600054" w:rsidRDefault="00A6159A" w:rsidP="00A6159A">
      <w:pPr>
        <w:numPr>
          <w:ilvl w:val="0"/>
          <w:numId w:val="12"/>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Rodzaje odpadów komunalnych odbieranych selektywnie od właścicieli nieruchomości oraz częstotliwość ich odbioru</w:t>
      </w:r>
    </w:p>
    <w:p w14:paraId="06B6A7C1" w14:textId="77777777" w:rsidR="00A6159A" w:rsidRPr="00600054" w:rsidRDefault="00A6159A" w:rsidP="00A6159A">
      <w:pPr>
        <w:numPr>
          <w:ilvl w:val="1"/>
          <w:numId w:val="12"/>
        </w:numPr>
        <w:suppressAutoHyphens/>
        <w:spacing w:after="0" w:line="240" w:lineRule="auto"/>
        <w:jc w:val="both"/>
        <w:rPr>
          <w:rFonts w:ascii="Times New Roman" w:eastAsia="Times New Roman" w:hAnsi="Times New Roman" w:cs="Times New Roman"/>
          <w:b/>
          <w:sz w:val="24"/>
          <w:szCs w:val="24"/>
          <w:lang w:eastAsia="ar-SA"/>
        </w:rPr>
      </w:pPr>
      <w:r w:rsidRPr="00600054">
        <w:rPr>
          <w:rFonts w:ascii="Arial" w:eastAsia="Times New Roman" w:hAnsi="Arial" w:cs="Arial"/>
          <w:lang w:eastAsia="ar-SA"/>
        </w:rPr>
        <w:t>Minimalna częstotliwość odbioru odpadów komunalnych:</w:t>
      </w:r>
    </w:p>
    <w:p w14:paraId="284E3DEE" w14:textId="77777777" w:rsidR="00A6159A" w:rsidRPr="00994C04" w:rsidRDefault="00A6159A" w:rsidP="00A6159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1) </w:t>
      </w:r>
      <w:r w:rsidRPr="00994C04">
        <w:rPr>
          <w:rFonts w:ascii="Arial" w:eastAsia="Times New Roman" w:hAnsi="Arial" w:cs="Arial"/>
          <w:lang w:eastAsia="ar-SA"/>
        </w:rPr>
        <w:t>pa</w:t>
      </w:r>
      <w:r w:rsidR="004D0603">
        <w:rPr>
          <w:rFonts w:ascii="Arial" w:eastAsia="Times New Roman" w:hAnsi="Arial" w:cs="Arial"/>
          <w:lang w:eastAsia="ar-SA"/>
        </w:rPr>
        <w:t>pier - nie rzadziej niż raz na</w:t>
      </w:r>
      <w:r>
        <w:rPr>
          <w:rFonts w:ascii="Arial" w:eastAsia="Times New Roman" w:hAnsi="Arial" w:cs="Arial"/>
          <w:lang w:eastAsia="ar-SA"/>
        </w:rPr>
        <w:t xml:space="preserve"> miesiąc</w:t>
      </w:r>
      <w:r w:rsidRPr="00994C04">
        <w:rPr>
          <w:rFonts w:ascii="Arial" w:eastAsia="Times New Roman" w:hAnsi="Arial" w:cs="Arial"/>
          <w:lang w:eastAsia="ar-SA"/>
        </w:rPr>
        <w:t>;</w:t>
      </w:r>
    </w:p>
    <w:p w14:paraId="5CAA8A62"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2) s</w:t>
      </w:r>
      <w:r w:rsidR="004D0603">
        <w:rPr>
          <w:rFonts w:ascii="Arial" w:eastAsia="Times New Roman" w:hAnsi="Arial" w:cs="Arial"/>
          <w:lang w:eastAsia="ar-SA"/>
        </w:rPr>
        <w:t>zkło - nie rzadziej niż raz na</w:t>
      </w:r>
      <w:r w:rsidRPr="00994C04">
        <w:rPr>
          <w:rFonts w:ascii="Arial" w:eastAsia="Times New Roman" w:hAnsi="Arial" w:cs="Arial"/>
          <w:lang w:eastAsia="ar-SA"/>
        </w:rPr>
        <w:t xml:space="preserve"> miesiąc;</w:t>
      </w:r>
    </w:p>
    <w:p w14:paraId="158BB0EA"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lastRenderedPageBreak/>
        <w:t>3) metale, tworzywa sztuczne i opakowania wielomateriałowe - nie rzadziej niż raz na miesiąc;</w:t>
      </w:r>
    </w:p>
    <w:p w14:paraId="2B0EB649"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4) bioodpady - nie rzadziej niż raz na 1 miesiąc, a w okresie od kwietnia do października - nie rzadziej niż raz na 2 tygodnie z budynków jednorodzinnych i nie rzadziej niż raz na tydzień z budynków wielolokalowych;</w:t>
      </w:r>
    </w:p>
    <w:p w14:paraId="6E73C79D"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5) popiół nie rzadziej niż raz na 3 miesiące (w okresie grzewczym od października do kwietnia);</w:t>
      </w:r>
    </w:p>
    <w:p w14:paraId="6ABDBB9B"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6) odpady komunalne zmieszane - nie rzadziej niż raz na miesiąc, a w miesiącach od kwietnia do października - nie rzadziej niż raz na 2 tygodnie z budynków jednorodzinnych i nie rzadziej niż raz na tydzień z budynków wielolokalowych;</w:t>
      </w:r>
    </w:p>
    <w:p w14:paraId="0BD326F8"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7) odpady wielkogabarytowe - nie rzadziej niż 2 razy w roku;</w:t>
      </w:r>
    </w:p>
    <w:p w14:paraId="3E8A9CA9"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8) zużyty sprzęt elektryczny i elektroniczny - nie rzadziej niż 2 razy w roku;</w:t>
      </w:r>
    </w:p>
    <w:p w14:paraId="66A8CB72" w14:textId="77777777" w:rsidR="00A6159A" w:rsidRPr="00994C04"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9) baterie i akumulatory - nie rzadziej niż 2 razy w roku;</w:t>
      </w:r>
    </w:p>
    <w:p w14:paraId="7491BC43" w14:textId="77777777" w:rsidR="00A6159A" w:rsidRDefault="00A6159A" w:rsidP="00A6159A">
      <w:pPr>
        <w:suppressAutoHyphens/>
        <w:spacing w:after="0" w:line="240" w:lineRule="auto"/>
        <w:jc w:val="both"/>
        <w:rPr>
          <w:rFonts w:ascii="Arial" w:eastAsia="Times New Roman" w:hAnsi="Arial" w:cs="Arial"/>
          <w:lang w:eastAsia="ar-SA"/>
        </w:rPr>
      </w:pPr>
      <w:r w:rsidRPr="00994C04">
        <w:rPr>
          <w:rFonts w:ascii="Arial" w:eastAsia="Times New Roman" w:hAnsi="Arial" w:cs="Arial"/>
          <w:lang w:eastAsia="ar-SA"/>
        </w:rPr>
        <w:t>10) zużyte opony pojazdów o dopuszczalnej masie całkowitej do 3,5 tony (maksymalnie 8 szt. z wyłączeniem ciągników rolniczych) - nie rzadziej niż raz na rok</w:t>
      </w:r>
    </w:p>
    <w:p w14:paraId="15F04D1B" w14:textId="77777777" w:rsidR="00A6159A" w:rsidRPr="00600054" w:rsidRDefault="00A6159A" w:rsidP="00A6159A">
      <w:pPr>
        <w:suppressAutoHyphens/>
        <w:spacing w:after="0" w:line="240" w:lineRule="auto"/>
        <w:jc w:val="both"/>
        <w:rPr>
          <w:rFonts w:ascii="Arial" w:eastAsia="Times New Roman" w:hAnsi="Arial" w:cs="Arial"/>
          <w:lang w:eastAsia="ar-SA"/>
        </w:rPr>
      </w:pPr>
    </w:p>
    <w:p w14:paraId="3ECAB48A" w14:textId="77777777" w:rsidR="00A6159A" w:rsidRPr="00600054" w:rsidRDefault="00A6159A" w:rsidP="00A6159A">
      <w:pPr>
        <w:numPr>
          <w:ilvl w:val="3"/>
          <w:numId w:val="13"/>
        </w:numPr>
        <w:tabs>
          <w:tab w:val="left" w:pos="284"/>
        </w:tabs>
        <w:suppressAutoHyphens/>
        <w:spacing w:after="0" w:line="240" w:lineRule="auto"/>
        <w:ind w:left="426" w:hanging="426"/>
        <w:jc w:val="both"/>
        <w:rPr>
          <w:rFonts w:ascii="Arial" w:eastAsia="Times New Roman" w:hAnsi="Arial" w:cs="Arial"/>
          <w:b/>
          <w:lang w:eastAsia="ar-SA"/>
        </w:rPr>
      </w:pPr>
      <w:r w:rsidRPr="00600054">
        <w:rPr>
          <w:rFonts w:ascii="Arial" w:eastAsia="Times New Roman" w:hAnsi="Arial" w:cs="Arial"/>
          <w:b/>
          <w:lang w:eastAsia="ar-SA"/>
        </w:rPr>
        <w:t>Standard sanitarny wykonywania usług oraz ochrony środowiska.</w:t>
      </w:r>
    </w:p>
    <w:p w14:paraId="017CE0A9"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Przedmiot zamówienia wykonawca zobowiązany jest wykonywać zgodnie z przepisami prawa ochrony środowiska oraz przepisami sanitarnymi. </w:t>
      </w:r>
    </w:p>
    <w:p w14:paraId="2EC374A9"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odpowiada za stan techniczny i sanitarny pojemników i kontenerów do gromadzenia odpadów będących jego własnością. Na wezwanie Zamawiającego jest zobowiązany do ich napraw, systematycznych konserwacji, mycia i dezynfekcji oraz wymiany uszkodzonych lub zniszczonych pojemników,</w:t>
      </w:r>
    </w:p>
    <w:p w14:paraId="1B5F32E4"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jest zobowiązany do zebrania także odpadów, leżących obok pojemników, jeśli jest to wynikiem jego działalności,</w:t>
      </w:r>
    </w:p>
    <w:p w14:paraId="2E301C59"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Wykonawca ponosi całkowitą odpowiedzialność za prawidłowe gospodarowanie odebranymi odpadami zgodnie z przepisami obowiązującymi w tym zakresie. Dotyczy to m.in. ewentualnego przeładunku odpadów, transportu odpadów, spraw </w:t>
      </w:r>
      <w:proofErr w:type="spellStart"/>
      <w:r w:rsidRPr="00600054">
        <w:rPr>
          <w:rFonts w:ascii="Arial" w:eastAsia="Times New Roman" w:hAnsi="Arial" w:cs="Arial"/>
          <w:kern w:val="1"/>
          <w:lang w:eastAsia="ar-SA"/>
        </w:rPr>
        <w:t>formalno</w:t>
      </w:r>
      <w:proofErr w:type="spellEnd"/>
      <w:r w:rsidRPr="00600054">
        <w:rPr>
          <w:rFonts w:ascii="Arial" w:eastAsia="Times New Roman" w:hAnsi="Arial" w:cs="Arial"/>
          <w:kern w:val="1"/>
          <w:lang w:eastAsia="ar-SA"/>
        </w:rPr>
        <w:t xml:space="preserve"> – prawnych związanych z odbieraniem i dostarczaniem odpadów uprawnionemu przedsiębiorcy prowadzącemu działalność w zakresie odzysku lub unieszkodliwiania odpadów komunalnych.</w:t>
      </w:r>
    </w:p>
    <w:p w14:paraId="06BC576B"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Wykonawcę obowiązuje: </w:t>
      </w:r>
    </w:p>
    <w:p w14:paraId="02724DDF" w14:textId="77777777" w:rsidR="00A6159A" w:rsidRPr="00600054" w:rsidRDefault="00A6159A" w:rsidP="00A6159A">
      <w:pPr>
        <w:numPr>
          <w:ilvl w:val="4"/>
          <w:numId w:val="14"/>
        </w:numPr>
        <w:suppressAutoHyphens/>
        <w:spacing w:after="0" w:line="240" w:lineRule="atLeast"/>
        <w:ind w:left="993"/>
        <w:jc w:val="both"/>
        <w:rPr>
          <w:rFonts w:ascii="Arial" w:eastAsia="Times New Roman" w:hAnsi="Arial" w:cs="Arial"/>
          <w:kern w:val="1"/>
          <w:lang w:eastAsia="ar-SA"/>
        </w:rPr>
      </w:pPr>
      <w:r w:rsidRPr="00600054">
        <w:rPr>
          <w:rFonts w:ascii="Arial" w:eastAsia="Times New Roman" w:hAnsi="Arial" w:cs="Arial"/>
          <w:kern w:val="1"/>
          <w:lang w:eastAsia="ar-SA"/>
        </w:rPr>
        <w:t>zakaz mieszania selektywnie zebranych odpadów komunalnych ze zmieszanymi odpadami komunalnymi odbieranymi od właścicieli nieruchomości,</w:t>
      </w:r>
    </w:p>
    <w:p w14:paraId="7622235C" w14:textId="77777777" w:rsidR="00A6159A" w:rsidRPr="00600054" w:rsidRDefault="00A6159A" w:rsidP="00A6159A">
      <w:pPr>
        <w:numPr>
          <w:ilvl w:val="4"/>
          <w:numId w:val="14"/>
        </w:numPr>
        <w:suppressAutoHyphens/>
        <w:spacing w:after="0" w:line="240" w:lineRule="atLeast"/>
        <w:ind w:left="993"/>
        <w:jc w:val="both"/>
        <w:rPr>
          <w:rFonts w:ascii="Arial" w:eastAsia="Times New Roman" w:hAnsi="Arial" w:cs="Arial"/>
          <w:kern w:val="1"/>
          <w:lang w:eastAsia="ar-SA"/>
        </w:rPr>
      </w:pPr>
      <w:r w:rsidRPr="00600054">
        <w:rPr>
          <w:rFonts w:ascii="Arial" w:eastAsia="Times New Roman" w:hAnsi="Arial" w:cs="Arial"/>
          <w:kern w:val="1"/>
          <w:lang w:eastAsia="ar-SA"/>
        </w:rPr>
        <w:t>zakaz mieszania ze sobą poszczególnych frakcji selektywnie zebranych odpadów komunalnych</w:t>
      </w:r>
    </w:p>
    <w:p w14:paraId="16B38397" w14:textId="77777777" w:rsidR="00A6159A" w:rsidRPr="00600054" w:rsidRDefault="00A6159A" w:rsidP="00A6159A">
      <w:pPr>
        <w:tabs>
          <w:tab w:val="left" w:pos="284"/>
        </w:tabs>
        <w:suppressAutoHyphens/>
        <w:spacing w:after="0" w:line="240" w:lineRule="auto"/>
        <w:jc w:val="both"/>
        <w:rPr>
          <w:rFonts w:ascii="Arial" w:eastAsia="Times New Roman" w:hAnsi="Arial" w:cs="Arial"/>
          <w:b/>
          <w:lang w:eastAsia="ar-SA"/>
        </w:rPr>
      </w:pPr>
    </w:p>
    <w:p w14:paraId="7FCBEDBA" w14:textId="77777777" w:rsidR="00A6159A" w:rsidRPr="00600054" w:rsidRDefault="00A6159A" w:rsidP="00A6159A">
      <w:pPr>
        <w:numPr>
          <w:ilvl w:val="0"/>
          <w:numId w:val="18"/>
        </w:numPr>
        <w:tabs>
          <w:tab w:val="left" w:pos="284"/>
        </w:tabs>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 xml:space="preserve">Obowiązek prowadzenia dokumentacji związanej z działalnością objętą zamówieniem: </w:t>
      </w:r>
    </w:p>
    <w:p w14:paraId="4D6BE969" w14:textId="77777777"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Prowadzenie i przedkładanie Zamawiającemu wymaganej przepisami dokumentacji, a w szczególności:</w:t>
      </w:r>
    </w:p>
    <w:p w14:paraId="3FE65043" w14:textId="77777777" w:rsidR="00A6159A" w:rsidRPr="00600054" w:rsidRDefault="00A6159A" w:rsidP="00A6159A">
      <w:pPr>
        <w:numPr>
          <w:ilvl w:val="2"/>
          <w:numId w:val="8"/>
        </w:numPr>
        <w:suppressAutoHyphens/>
        <w:spacing w:after="0" w:line="240" w:lineRule="atLeast"/>
        <w:ind w:left="709"/>
        <w:jc w:val="both"/>
        <w:rPr>
          <w:rFonts w:ascii="Arial" w:eastAsia="Times New Roman" w:hAnsi="Arial" w:cs="Arial"/>
          <w:kern w:val="1"/>
          <w:lang w:eastAsia="ar-SA"/>
        </w:rPr>
      </w:pPr>
      <w:r w:rsidRPr="00600054">
        <w:rPr>
          <w:rFonts w:ascii="Arial" w:eastAsia="Times New Roman" w:hAnsi="Arial" w:cs="Arial"/>
          <w:kern w:val="1"/>
          <w:lang w:eastAsia="ar-SA"/>
        </w:rPr>
        <w:t xml:space="preserve">dokumentów sporządzonych na potrzeby ewidencji odpadów zgodnie z obowiązującymi przepisami oraz przedkładania ich Zamawiającemu, </w:t>
      </w:r>
    </w:p>
    <w:p w14:paraId="01A2027F" w14:textId="77777777" w:rsidR="00A6159A" w:rsidRPr="00600054" w:rsidRDefault="00A6159A" w:rsidP="00A6159A">
      <w:pPr>
        <w:numPr>
          <w:ilvl w:val="2"/>
          <w:numId w:val="8"/>
        </w:numPr>
        <w:suppressAutoHyphens/>
        <w:spacing w:after="0" w:line="240" w:lineRule="atLeast"/>
        <w:ind w:left="709"/>
        <w:jc w:val="both"/>
        <w:rPr>
          <w:rFonts w:ascii="Arial" w:eastAsia="Times New Roman" w:hAnsi="Arial" w:cs="Arial"/>
          <w:kern w:val="1"/>
          <w:lang w:eastAsia="ar-SA"/>
        </w:rPr>
      </w:pPr>
      <w:r w:rsidRPr="00600054">
        <w:rPr>
          <w:rFonts w:ascii="Arial" w:eastAsia="Times New Roman" w:hAnsi="Arial" w:cs="Arial"/>
          <w:kern w:val="1"/>
          <w:lang w:eastAsia="ar-SA"/>
        </w:rPr>
        <w:t>innych informacji dotyczących odbioru, unieszkodliwiania i segregacji odpadów, jeśli w trakcie realizacji zamówienia na Zamawiającego nałożony zostanie obowiązek sporządzenia innych sprawozdań z zakresu gospodarki odpadami. Dotyczy to tylko informacji w posiadaniu</w:t>
      </w:r>
      <w:r w:rsidR="004D0603">
        <w:rPr>
          <w:rFonts w:ascii="Arial" w:eastAsia="Times New Roman" w:hAnsi="Arial" w:cs="Arial"/>
          <w:kern w:val="1"/>
          <w:lang w:eastAsia="ar-SA"/>
        </w:rPr>
        <w:t>,</w:t>
      </w:r>
      <w:r w:rsidRPr="00600054">
        <w:rPr>
          <w:rFonts w:ascii="Arial" w:eastAsia="Times New Roman" w:hAnsi="Arial" w:cs="Arial"/>
          <w:kern w:val="1"/>
          <w:lang w:eastAsia="ar-SA"/>
        </w:rPr>
        <w:t xml:space="preserve"> których będzie Wykonawca a nie Zamawiający,</w:t>
      </w:r>
    </w:p>
    <w:p w14:paraId="3F4661AF" w14:textId="77777777" w:rsidR="00A6159A" w:rsidRPr="00600054" w:rsidRDefault="00A6159A" w:rsidP="00A6159A">
      <w:pPr>
        <w:numPr>
          <w:ilvl w:val="1"/>
          <w:numId w:val="18"/>
        </w:numPr>
        <w:tabs>
          <w:tab w:val="left" w:pos="284"/>
          <w:tab w:val="left" w:pos="426"/>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zobowiązany jest do przekazywania Zamawiającemu bieżących informacji o adresach nieruchomości</w:t>
      </w:r>
      <w:r w:rsidR="004D0603">
        <w:rPr>
          <w:rFonts w:ascii="Arial" w:eastAsia="Times New Roman" w:hAnsi="Arial" w:cs="Arial"/>
          <w:lang w:eastAsia="ar-SA"/>
        </w:rPr>
        <w:t>,</w:t>
      </w:r>
      <w:r w:rsidRPr="00600054">
        <w:rPr>
          <w:rFonts w:ascii="Arial" w:eastAsia="Times New Roman" w:hAnsi="Arial" w:cs="Arial"/>
          <w:lang w:eastAsia="ar-SA"/>
        </w:rPr>
        <w:t xml:space="preserve"> na których zamieszkują mieszkańcy i powstają odpady komunalne, a nie ujętych w bazie danych prowadzonej przez Zamawiającego.</w:t>
      </w:r>
    </w:p>
    <w:p w14:paraId="0A1E3C1D" w14:textId="020CEF4E" w:rsidR="00A6159A" w:rsidRPr="00600054" w:rsidRDefault="00A6159A" w:rsidP="00A6159A">
      <w:pPr>
        <w:numPr>
          <w:ilvl w:val="1"/>
          <w:numId w:val="18"/>
        </w:numPr>
        <w:tabs>
          <w:tab w:val="left" w:pos="284"/>
          <w:tab w:val="left" w:pos="426"/>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Wykonawca zobowiązany jest do p</w:t>
      </w:r>
      <w:r w:rsidR="000A3C6F">
        <w:rPr>
          <w:rFonts w:ascii="Arial" w:eastAsia="Times New Roman" w:hAnsi="Arial" w:cs="Arial"/>
          <w:lang w:eastAsia="ar-SA"/>
        </w:rPr>
        <w:t>rzekazania Zamawiającemu miesięcz</w:t>
      </w:r>
      <w:r w:rsidRPr="00600054">
        <w:rPr>
          <w:rFonts w:ascii="Arial" w:eastAsia="Times New Roman" w:hAnsi="Arial" w:cs="Arial"/>
          <w:lang w:eastAsia="ar-SA"/>
        </w:rPr>
        <w:t>nych raportów zawierających informacje o:</w:t>
      </w:r>
    </w:p>
    <w:p w14:paraId="44F4D2B1" w14:textId="77777777" w:rsidR="00A6159A" w:rsidRPr="00600054" w:rsidRDefault="00A6159A" w:rsidP="00A6159A">
      <w:pPr>
        <w:numPr>
          <w:ilvl w:val="6"/>
          <w:numId w:val="19"/>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ilości i rodzajach odpadów komunalnych odebranych z nieruchomości</w:t>
      </w:r>
      <w:r w:rsidR="004D0603">
        <w:rPr>
          <w:rFonts w:ascii="Arial" w:eastAsia="Times New Roman" w:hAnsi="Arial" w:cs="Arial"/>
          <w:kern w:val="1"/>
          <w:lang w:eastAsia="ar-SA"/>
        </w:rPr>
        <w:t>,</w:t>
      </w:r>
      <w:r w:rsidRPr="00600054">
        <w:rPr>
          <w:rFonts w:ascii="Arial" w:eastAsia="Times New Roman" w:hAnsi="Arial" w:cs="Arial"/>
          <w:kern w:val="1"/>
          <w:lang w:eastAsia="ar-SA"/>
        </w:rPr>
        <w:t xml:space="preserve"> na których zamieszkują mieszkańcy. </w:t>
      </w:r>
    </w:p>
    <w:p w14:paraId="7F43A5F1" w14:textId="77777777" w:rsidR="00A6159A" w:rsidRPr="00600054" w:rsidRDefault="00A6159A" w:rsidP="00A6159A">
      <w:pPr>
        <w:numPr>
          <w:ilvl w:val="6"/>
          <w:numId w:val="19"/>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sposobach zagospodarowania odpadów, o których mowa w pkt 1.</w:t>
      </w:r>
    </w:p>
    <w:p w14:paraId="6141FFFE" w14:textId="36152D64"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przesyła raport do Zamawiającego w terminie</w:t>
      </w:r>
      <w:r w:rsidR="004D0603">
        <w:rPr>
          <w:rFonts w:ascii="Arial" w:eastAsia="Times New Roman" w:hAnsi="Arial" w:cs="Arial"/>
          <w:kern w:val="1"/>
          <w:lang w:eastAsia="ar-SA"/>
        </w:rPr>
        <w:t xml:space="preserve"> do 10 dnia następnego miesiąca</w:t>
      </w:r>
      <w:r w:rsidR="000A3C6F">
        <w:rPr>
          <w:rFonts w:ascii="Arial" w:eastAsia="Times New Roman" w:hAnsi="Arial" w:cs="Arial"/>
          <w:kern w:val="1"/>
          <w:lang w:eastAsia="ar-SA"/>
        </w:rPr>
        <w:t xml:space="preserve"> następującego po miesiącu</w:t>
      </w:r>
      <w:r w:rsidRPr="00600054">
        <w:rPr>
          <w:rFonts w:ascii="Arial" w:eastAsia="Times New Roman" w:hAnsi="Arial" w:cs="Arial"/>
          <w:kern w:val="1"/>
          <w:lang w:eastAsia="ar-SA"/>
        </w:rPr>
        <w:t>, którego dotyczy raport.</w:t>
      </w:r>
    </w:p>
    <w:p w14:paraId="3C068D6A" w14:textId="429C4CFB"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na potwierdzenie wykonania usługi – w zakresie ilości odebranych odpadów zmieszanych [Mg] – udokumentuje Zamawiającemu przekazanie odpadów przedkładając Karty przekazania odpadów w formie kserokopii poświadczonej za zgodność z oryginałem, do 1</w:t>
      </w:r>
      <w:r w:rsidR="000A3C6F">
        <w:rPr>
          <w:rFonts w:ascii="Arial" w:eastAsia="Times New Roman" w:hAnsi="Arial" w:cs="Arial"/>
          <w:kern w:val="1"/>
          <w:lang w:eastAsia="ar-SA"/>
        </w:rPr>
        <w:t>0</w:t>
      </w:r>
      <w:r w:rsidRPr="00600054">
        <w:rPr>
          <w:rFonts w:ascii="Arial" w:eastAsia="Times New Roman" w:hAnsi="Arial" w:cs="Arial"/>
          <w:kern w:val="1"/>
          <w:lang w:eastAsia="ar-SA"/>
        </w:rPr>
        <w:t xml:space="preserve"> dnia miesiąca następującego po miesiącu, w którym były przekazane odpady komunalne,</w:t>
      </w:r>
    </w:p>
    <w:p w14:paraId="626BE2B0" w14:textId="23D56BD5" w:rsidR="00A6159A" w:rsidRPr="00600054" w:rsidRDefault="00A6159A" w:rsidP="00A6159A">
      <w:pPr>
        <w:numPr>
          <w:ilvl w:val="1"/>
          <w:numId w:val="18"/>
        </w:numPr>
        <w:tabs>
          <w:tab w:val="left" w:pos="284"/>
          <w:tab w:val="left" w:pos="426"/>
        </w:tabs>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Wykonawca na potwierdzenie wykonania usługi – w zakresie ilości odebranych odpadów selektywnie zbieranych z podziałem na frakcje [Mg] – każdorazowo w terminie do </w:t>
      </w:r>
      <w:r w:rsidR="000A3C6F">
        <w:rPr>
          <w:rFonts w:ascii="Arial" w:eastAsia="Times New Roman" w:hAnsi="Arial" w:cs="Arial"/>
          <w:kern w:val="1"/>
          <w:lang w:eastAsia="ar-SA"/>
        </w:rPr>
        <w:t>1</w:t>
      </w:r>
      <w:r w:rsidRPr="00600054">
        <w:rPr>
          <w:rFonts w:ascii="Arial" w:eastAsia="Times New Roman" w:hAnsi="Arial" w:cs="Arial"/>
          <w:kern w:val="1"/>
          <w:lang w:eastAsia="ar-SA"/>
        </w:rPr>
        <w:t>0 dnia miesiąca nastę</w:t>
      </w:r>
      <w:r w:rsidR="000A3C6F">
        <w:rPr>
          <w:rFonts w:ascii="Arial" w:eastAsia="Times New Roman" w:hAnsi="Arial" w:cs="Arial"/>
          <w:kern w:val="1"/>
          <w:lang w:eastAsia="ar-SA"/>
        </w:rPr>
        <w:t>pującego po zakończonym miesiącu</w:t>
      </w:r>
      <w:r w:rsidRPr="00600054">
        <w:rPr>
          <w:rFonts w:ascii="Arial" w:eastAsia="Times New Roman" w:hAnsi="Arial" w:cs="Arial"/>
          <w:kern w:val="1"/>
          <w:lang w:eastAsia="ar-SA"/>
        </w:rPr>
        <w:t>, w którym były przekazane odpady komunalne udokumentuje Zamawiającemu przekazanie odpadów przedkładając:</w:t>
      </w:r>
    </w:p>
    <w:p w14:paraId="5FE46934" w14:textId="77777777" w:rsidR="00A6159A" w:rsidRPr="00600054"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Karty przekazania odpadów w formie kserokopii poświadczonych za zgodność z oryginałem, sporządzone pomiędzy Wykonawcą a instalacją odzysku/</w:t>
      </w:r>
      <w:proofErr w:type="spellStart"/>
      <w:r w:rsidRPr="00600054">
        <w:rPr>
          <w:rFonts w:ascii="Arial" w:eastAsia="Times New Roman" w:hAnsi="Arial" w:cs="Arial"/>
          <w:kern w:val="1"/>
          <w:lang w:eastAsia="ar-SA"/>
        </w:rPr>
        <w:t>recyklerem</w:t>
      </w:r>
      <w:proofErr w:type="spellEnd"/>
      <w:r w:rsidRPr="00600054">
        <w:rPr>
          <w:rFonts w:ascii="Arial" w:eastAsia="Times New Roman" w:hAnsi="Arial" w:cs="Arial"/>
          <w:kern w:val="1"/>
          <w:lang w:eastAsia="ar-SA"/>
        </w:rPr>
        <w:t>,</w:t>
      </w:r>
    </w:p>
    <w:p w14:paraId="58A4E5FA" w14:textId="77777777" w:rsidR="00A6159A" w:rsidRPr="00600054"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Karty przekazania odpadów w formie kserokopii poświadczonych za zgodność z oryginałem, sporządzone pomiędzy Wykonawcą a innym zbierającym odpady oraz innym zbierającym odpady a instalacją odzysku/</w:t>
      </w:r>
      <w:proofErr w:type="spellStart"/>
      <w:r w:rsidRPr="00600054">
        <w:rPr>
          <w:rFonts w:ascii="Arial" w:eastAsia="Times New Roman" w:hAnsi="Arial" w:cs="Arial"/>
          <w:kern w:val="1"/>
          <w:lang w:eastAsia="ar-SA"/>
        </w:rPr>
        <w:t>recyklerem</w:t>
      </w:r>
      <w:proofErr w:type="spellEnd"/>
      <w:r w:rsidRPr="00600054">
        <w:rPr>
          <w:rFonts w:ascii="Arial" w:eastAsia="Times New Roman" w:hAnsi="Arial" w:cs="Arial"/>
          <w:kern w:val="1"/>
          <w:lang w:eastAsia="ar-SA"/>
        </w:rPr>
        <w:t>,</w:t>
      </w:r>
    </w:p>
    <w:p w14:paraId="49178BD9" w14:textId="77777777" w:rsidR="00A6159A" w:rsidRPr="00600054"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Dokumenty potwierdzające odrębnie odzysk i odrębnie recykling (DPO/DPR) uzyskane przez Wykonawcę na rzecz Gminy </w:t>
      </w:r>
      <w:r>
        <w:rPr>
          <w:rFonts w:ascii="Arial" w:eastAsia="Times New Roman" w:hAnsi="Arial" w:cs="Arial"/>
          <w:kern w:val="1"/>
          <w:lang w:eastAsia="ar-SA"/>
        </w:rPr>
        <w:t>Borkowice</w:t>
      </w:r>
      <w:r w:rsidRPr="00600054">
        <w:rPr>
          <w:rFonts w:ascii="Arial" w:eastAsia="Times New Roman" w:hAnsi="Arial" w:cs="Arial"/>
          <w:kern w:val="1"/>
          <w:lang w:eastAsia="ar-SA"/>
        </w:rPr>
        <w:t>,</w:t>
      </w:r>
    </w:p>
    <w:p w14:paraId="275CF07B" w14:textId="77777777" w:rsidR="00A6159A" w:rsidRPr="00600054"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kern w:val="1"/>
          <w:lang w:eastAsia="ar-SA"/>
        </w:rPr>
        <w:t xml:space="preserve">Oświadczenia podmiotów prowadzących odzysk lub recykling odnoszące się do mas poszczególnych rodzajów odpadów i zastosowanych procesów odzysku/recyklingu – uzyskane przez Wykonawcę na rzecz Gminy </w:t>
      </w:r>
      <w:r>
        <w:rPr>
          <w:rFonts w:ascii="Arial" w:eastAsia="Times New Roman" w:hAnsi="Arial" w:cs="Arial"/>
          <w:kern w:val="1"/>
          <w:lang w:eastAsia="ar-SA"/>
        </w:rPr>
        <w:t>Borkowice</w:t>
      </w:r>
      <w:r w:rsidRPr="00600054">
        <w:rPr>
          <w:rFonts w:ascii="Arial" w:eastAsia="Times New Roman" w:hAnsi="Arial" w:cs="Arial"/>
          <w:kern w:val="1"/>
          <w:lang w:eastAsia="ar-SA"/>
        </w:rPr>
        <w:t xml:space="preserve">,  </w:t>
      </w:r>
    </w:p>
    <w:p w14:paraId="338260B2" w14:textId="77777777" w:rsidR="00A6159A" w:rsidRPr="00600054" w:rsidRDefault="00A6159A" w:rsidP="00A6159A">
      <w:pPr>
        <w:numPr>
          <w:ilvl w:val="6"/>
          <w:numId w:val="20"/>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Dostarczenie dokumentów</w:t>
      </w:r>
      <w:r w:rsidR="00F77E84">
        <w:rPr>
          <w:rFonts w:ascii="Arial" w:eastAsia="Times New Roman" w:hAnsi="Arial" w:cs="Arial"/>
          <w:color w:val="000000"/>
          <w:kern w:val="1"/>
          <w:lang w:eastAsia="ar-SA"/>
        </w:rPr>
        <w:t>,</w:t>
      </w:r>
      <w:r w:rsidRPr="00600054">
        <w:rPr>
          <w:rFonts w:ascii="Arial" w:eastAsia="Times New Roman" w:hAnsi="Arial" w:cs="Arial"/>
          <w:color w:val="000000"/>
          <w:kern w:val="1"/>
          <w:lang w:eastAsia="ar-SA"/>
        </w:rPr>
        <w:t xml:space="preserve"> o których mowa w pkt 4.3.- 4.6. stanowi podstawę do wystawienia przez Wykonawcę faktury,</w:t>
      </w:r>
    </w:p>
    <w:p w14:paraId="2BC4677B" w14:textId="77777777" w:rsidR="00A6159A" w:rsidRPr="00600054" w:rsidRDefault="00A6159A" w:rsidP="00A6159A">
      <w:pPr>
        <w:numPr>
          <w:ilvl w:val="1"/>
          <w:numId w:val="18"/>
        </w:numPr>
        <w:tabs>
          <w:tab w:val="left" w:pos="426"/>
        </w:tabs>
        <w:suppressAutoHyphens/>
        <w:spacing w:after="0" w:line="240" w:lineRule="atLeast"/>
        <w:jc w:val="both"/>
        <w:rPr>
          <w:rFonts w:ascii="Arial" w:eastAsia="Times New Roman" w:hAnsi="Arial" w:cs="Arial"/>
          <w:kern w:val="1"/>
          <w:lang w:eastAsia="ar-SA"/>
        </w:rPr>
      </w:pPr>
      <w:r w:rsidRPr="00600054">
        <w:rPr>
          <w:rFonts w:ascii="Arial" w:eastAsia="Times New Roman" w:hAnsi="Arial" w:cs="Arial"/>
          <w:kern w:val="1"/>
          <w:lang w:eastAsia="ar-SA"/>
        </w:rPr>
        <w:t>Prowadzenie ewidencji gospodarstw domowych, obejmującej ilość osób zamieszkałych w poszczególnych nieruchomościach. Zamawiający posiada i udostępni Wykonawcy ewidencję gospodarstw domowych określającą ilość osób zamieszkałych w tych nieruchomościach,</w:t>
      </w:r>
    </w:p>
    <w:p w14:paraId="28C292DB" w14:textId="77777777" w:rsidR="00A6159A" w:rsidRPr="00600054" w:rsidRDefault="00A6159A" w:rsidP="00A6159A">
      <w:pPr>
        <w:suppressAutoHyphens/>
        <w:spacing w:after="0" w:line="240" w:lineRule="atLeast"/>
        <w:ind w:left="720"/>
        <w:jc w:val="both"/>
        <w:rPr>
          <w:rFonts w:ascii="Arial" w:eastAsia="Times New Roman" w:hAnsi="Arial" w:cs="Arial"/>
          <w:kern w:val="1"/>
          <w:lang w:eastAsia="ar-SA"/>
        </w:rPr>
      </w:pPr>
    </w:p>
    <w:p w14:paraId="4B88A5BD" w14:textId="77777777" w:rsidR="00A6159A" w:rsidRPr="00600054" w:rsidRDefault="00A6159A" w:rsidP="00A6159A">
      <w:pPr>
        <w:numPr>
          <w:ilvl w:val="0"/>
          <w:numId w:val="18"/>
        </w:numPr>
        <w:suppressAutoHyphens/>
        <w:spacing w:after="0" w:line="240" w:lineRule="atLeast"/>
        <w:ind w:left="426"/>
        <w:jc w:val="both"/>
        <w:rPr>
          <w:rFonts w:ascii="Arial" w:eastAsia="Times New Roman" w:hAnsi="Arial" w:cs="Arial"/>
          <w:b/>
          <w:color w:val="000000"/>
          <w:kern w:val="1"/>
          <w:lang w:eastAsia="ar-SA"/>
        </w:rPr>
      </w:pPr>
      <w:r w:rsidRPr="00600054">
        <w:rPr>
          <w:rFonts w:ascii="Arial" w:eastAsia="Times New Roman" w:hAnsi="Arial" w:cs="Arial"/>
          <w:b/>
          <w:color w:val="000000"/>
          <w:kern w:val="1"/>
          <w:lang w:eastAsia="ar-SA"/>
        </w:rPr>
        <w:t>Szczegółowe wymagania stawiane przedsiębiorcom odbierającym odpady komunalne od właścicieli nieruchomości.</w:t>
      </w:r>
    </w:p>
    <w:p w14:paraId="544B16C1" w14:textId="77777777" w:rsidR="00A6159A" w:rsidRPr="00600054" w:rsidRDefault="00A6159A" w:rsidP="00A6159A">
      <w:pPr>
        <w:suppressAutoHyphens/>
        <w:spacing w:after="0" w:line="240" w:lineRule="atLeast"/>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Do obowiązków Wykonawcy należy w szczególności:</w:t>
      </w:r>
    </w:p>
    <w:p w14:paraId="5FB4D4CF"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 xml:space="preserve">organizacja odbioru i odbiór gromadzonych odpadów komunalnych, </w:t>
      </w:r>
    </w:p>
    <w:p w14:paraId="3754FC37"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ważenie odebranych odpadów, w tym wyselekcjonowanych, w punkcie wagowym zlokalizowanym w miejscu przekazania odpadów do utylizacji bądź zagospodarowania,</w:t>
      </w:r>
    </w:p>
    <w:p w14:paraId="525C9CDA"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terminowy odbiór i zagospodarowanie odpadów zgodnie z obowiązującymi przepisami; w przypadku, gdy odpady nie zostały odebrane w wymaganym dniu, Wykonawca jest zobowiązany odebrać odpady niezwłocznie po otrzymaniu reklamacji od Zamawiającego, lecz nie później niż w dniu następnym. Reklamacje będą przesyłane faxem, pocztą elektroniczną lub pisemnie,</w:t>
      </w:r>
    </w:p>
    <w:p w14:paraId="45FA2CFD"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dokonywanie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odbioru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transportu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również</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przypadkach,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kiedy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dojazd</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miejsc</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gromadzenia</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odpadów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będzie</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utrudniony</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np.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powodu</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remontów</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dróg,</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anomalii</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pogodowych</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itp.,</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14:paraId="299CBEED"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zapewnienie odbioru odpadów również w trudnych warunkach terenowych tzw. „trudne dojazdy” np. wąskie ulice, podjazdy, poprzez zastosowanie mniejszych środków transportu dowożących odpady do ulic głównych, lub też poprzez zastosowanie odpowiednich środków technicznych, bez</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dodatkowego</w:t>
      </w:r>
      <w:r w:rsidRPr="00600054">
        <w:rPr>
          <w:rFonts w:ascii="Arial" w:eastAsia="Verdana" w:hAnsi="Arial" w:cs="Arial"/>
          <w:kern w:val="1"/>
          <w:lang w:eastAsia="ar-SA"/>
        </w:rPr>
        <w:t xml:space="preserve"> </w:t>
      </w:r>
      <w:r w:rsidRPr="00600054">
        <w:rPr>
          <w:rFonts w:ascii="Arial" w:eastAsia="Times New Roman" w:hAnsi="Arial" w:cs="Arial"/>
          <w:kern w:val="1"/>
          <w:lang w:eastAsia="ar-SA"/>
        </w:rPr>
        <w:t>wynagrodzenia,</w:t>
      </w:r>
    </w:p>
    <w:p w14:paraId="7D555BD7"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przygotowanie harmonogramu zbiórki odpadów na cały okres trwania umowy ze wskazaniem, do której godziny powinny być wystawiane odpady, oraz z podaniem numeru telefonu</w:t>
      </w:r>
      <w:r w:rsidR="00F77E84">
        <w:rPr>
          <w:rFonts w:ascii="Arial" w:eastAsia="Times New Roman" w:hAnsi="Arial" w:cs="Arial"/>
          <w:kern w:val="1"/>
          <w:lang w:eastAsia="ar-SA"/>
        </w:rPr>
        <w:t>,</w:t>
      </w:r>
      <w:r w:rsidRPr="00600054">
        <w:rPr>
          <w:rFonts w:ascii="Arial" w:eastAsia="Times New Roman" w:hAnsi="Arial" w:cs="Arial"/>
          <w:kern w:val="1"/>
          <w:lang w:eastAsia="ar-SA"/>
        </w:rPr>
        <w:t xml:space="preserve"> </w:t>
      </w:r>
      <w:r w:rsidR="00F77E84">
        <w:rPr>
          <w:rFonts w:ascii="Arial" w:eastAsia="Times New Roman" w:hAnsi="Arial" w:cs="Arial"/>
          <w:kern w:val="1"/>
          <w:lang w:eastAsia="ar-SA"/>
        </w:rPr>
        <w:t>na</w:t>
      </w:r>
      <w:r w:rsidRPr="00600054">
        <w:rPr>
          <w:rFonts w:ascii="Arial" w:eastAsia="Times New Roman" w:hAnsi="Arial" w:cs="Arial"/>
          <w:kern w:val="1"/>
          <w:lang w:eastAsia="ar-SA"/>
        </w:rPr>
        <w:t xml:space="preserve"> który mieszkańcy będą mogli bezpośrednio zgłaszać zapotrzebowanie dotyczące odbioru odpadów bądź składać reklamacje w zakresie ich odbioru,</w:t>
      </w:r>
    </w:p>
    <w:p w14:paraId="4EB14DD3"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 xml:space="preserve">opracowanie szczegółowej instrukcji segregacji odpadów zgodnej z treścią Regulaminu utrzymania czystości i porządku na terenie Gminy </w:t>
      </w:r>
      <w:r>
        <w:rPr>
          <w:rFonts w:ascii="Arial" w:eastAsia="Times New Roman" w:hAnsi="Arial" w:cs="Arial"/>
          <w:kern w:val="1"/>
          <w:lang w:eastAsia="ar-SA"/>
        </w:rPr>
        <w:t>Borkowice</w:t>
      </w:r>
      <w:r w:rsidRPr="00600054">
        <w:rPr>
          <w:rFonts w:ascii="Arial" w:eastAsia="Times New Roman" w:hAnsi="Arial" w:cs="Arial"/>
          <w:kern w:val="1"/>
          <w:lang w:eastAsia="ar-SA"/>
        </w:rPr>
        <w:t xml:space="preserve"> w celu rozpropagowania wśród gospodarstw domowych. Informacja ma być zamieszczona na odwrotnej stronie harmonogramów przekazywanych mieszkańcom,</w:t>
      </w:r>
    </w:p>
    <w:p w14:paraId="03038846"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harmonogram powinien być dostarczony każdemu właścicielowi nieruchomości przed rozpoczęciem świadczenia usługi przez Wykonawcę. O terminach odbioru odpadów komunalnych Wykonawca ma obowiązek poinformować również Zamawiającego,</w:t>
      </w:r>
      <w:r w:rsidRPr="00600054">
        <w:rPr>
          <w:rFonts w:ascii="Arial" w:eastAsia="Times New Roman" w:hAnsi="Arial" w:cs="Arial"/>
          <w:color w:val="000000"/>
          <w:kern w:val="1"/>
          <w:lang w:eastAsia="ar-SA"/>
        </w:rPr>
        <w:t xml:space="preserve">                </w:t>
      </w:r>
      <w:r w:rsidRPr="00600054">
        <w:rPr>
          <w:rFonts w:ascii="Arial" w:eastAsia="Times New Roman" w:hAnsi="Arial" w:cs="Arial"/>
          <w:kern w:val="1"/>
          <w:lang w:eastAsia="ar-SA"/>
        </w:rPr>
        <w:t>o każdej zmianie w harmonogramie mieszkańcy oraz Zamawiający powinni być poinformowani z odpowiednim wyprzedzeniem,</w:t>
      </w:r>
    </w:p>
    <w:p w14:paraId="398F9922"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Wykonawca jest zobowiązany do zagospodarowania zebranych odpadów w sposób, który zapewni osiągnięcie w trakcie realizacji Przedmiotu umowy, poziomów recyklingu, przygotowania do ponownego użycia i odzysku innymi metodami, o których mowa w Rozporządzeniu Ministra Środowiska z dnia 14 grudnia 2016 r. w sprawie poziomów recyklingu, przygotowania do ponownego użycia i odzysku innymi metodami niektórych frakcji odpadów komunalnych (Dz.U. z 2016 r. poz. 2167), następujących frakcji odpadów: papier, metale, tworzywa sztuczne, szkło, inne niż niebezpieczne odpady budowlane i rozbiórkowe.</w:t>
      </w:r>
    </w:p>
    <w:p w14:paraId="54F26D91" w14:textId="77777777" w:rsidR="00A6159A" w:rsidRPr="007207A7" w:rsidRDefault="00A6159A" w:rsidP="00A6159A">
      <w:pPr>
        <w:numPr>
          <w:ilvl w:val="0"/>
          <w:numId w:val="21"/>
        </w:numPr>
        <w:suppressAutoHyphens/>
        <w:spacing w:after="0" w:line="240" w:lineRule="atLeast"/>
        <w:ind w:left="426"/>
        <w:jc w:val="both"/>
        <w:rPr>
          <w:rFonts w:ascii="Arial" w:eastAsia="Times New Roman" w:hAnsi="Arial" w:cs="Arial"/>
          <w:kern w:val="1"/>
          <w:lang w:eastAsia="ar-SA"/>
        </w:rPr>
      </w:pPr>
      <w:r w:rsidRPr="00600054">
        <w:rPr>
          <w:rFonts w:ascii="Arial" w:eastAsia="Times New Roman" w:hAnsi="Arial" w:cs="Arial"/>
          <w:kern w:val="1"/>
          <w:lang w:eastAsia="ar-SA"/>
        </w:rPr>
        <w:t>Wykonawca ma obowiązek zagospodarować odebrane odpady komunalne w sposób zapewniający osiągnięcie określonych poziomów recyklingu, przygotowania do ponownego użycia i odzysku innymi metodami oraz ograniczenie masy odpadów komunalnych ulegających biodegradacji przekazywanych do składowania, zgodnie z zapisami ustawy z dnia 13 września 1996 roku o utrzymaniu czystości i porządku w gminach (</w:t>
      </w:r>
      <w:proofErr w:type="spellStart"/>
      <w:r w:rsidRPr="00600054">
        <w:rPr>
          <w:rFonts w:ascii="Arial" w:eastAsia="Times New Roman" w:hAnsi="Arial" w:cs="Arial"/>
          <w:kern w:val="1"/>
          <w:lang w:eastAsia="ar-SA"/>
        </w:rPr>
        <w:t>t.j</w:t>
      </w:r>
      <w:proofErr w:type="spellEnd"/>
      <w:r w:rsidRPr="00600054">
        <w:rPr>
          <w:rFonts w:ascii="Arial" w:eastAsia="Times New Roman" w:hAnsi="Arial" w:cs="Arial"/>
          <w:kern w:val="1"/>
          <w:lang w:eastAsia="ar-SA"/>
        </w:rPr>
        <w:t xml:space="preserve">. </w:t>
      </w:r>
      <w:r w:rsidRPr="00B34017">
        <w:rPr>
          <w:rFonts w:ascii="Arial" w:eastAsia="Times New Roman" w:hAnsi="Arial" w:cs="Arial"/>
          <w:kern w:val="1"/>
          <w:lang w:eastAsia="ar-SA"/>
        </w:rPr>
        <w:t xml:space="preserve">Dz.U. z 2020 r. poz. 1439) </w:t>
      </w:r>
      <w:r w:rsidRPr="00600054">
        <w:rPr>
          <w:rFonts w:ascii="Arial" w:eastAsia="Times New Roman" w:hAnsi="Arial" w:cs="Arial"/>
          <w:kern w:val="1"/>
          <w:lang w:eastAsia="ar-SA"/>
        </w:rPr>
        <w:t>i rozporządzeniami wykonawczymi do tej ustawy, wykonawca ponosi całkowitą odpowiedzialność za prawidłowe gospodarowanie odebranymi odpadami zgodnie z przepisami obowiązującymi w tym zakresie.</w:t>
      </w:r>
    </w:p>
    <w:p w14:paraId="736237B4"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ochrony danych osobowych zawartych w ewidencji właścicieli nieruchomości. Dane zawarte w ewidencji Wykonawca wykorzystywać będzie wyłącznie do celów realizacji niniejszej umowy, zgodnie z RODO i innymi przepisami obowiązującego prawa. </w:t>
      </w:r>
    </w:p>
    <w:p w14:paraId="19FFE10A"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kern w:val="1"/>
          <w:lang w:eastAsia="ar-SA"/>
        </w:rPr>
        <w:t>Wykonawca nie może wykorzystywać pozyskanych danych w żaden inny sposób lub w innym celu niż dla wykonywania Umowy, w szczególności zakazuje się wykorzystywania danych w celach reklamowych lub marketingowych</w:t>
      </w:r>
    </w:p>
    <w:p w14:paraId="0868FECC" w14:textId="3504487F"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Zamawiający wymaga aby Wykonawca lub Podwykonawca zatrudniał wszystkie osoby wykonujące czynności w zakresie realizacji niniejszego przedmiotu zamówienia, wskazane w załączniku nr 7 do oferty „Wykaz osób, które będą uczestniczyć przy realizacji zamówienia” na podstawie umów o pracę w oparciu o art. 22 § 1 ustawy z dnia 26 czerwca 1974 r. Kodeks pracy (j.t. Dz.U. z 2019 r., poz. 1040  ze zm.),</w:t>
      </w:r>
    </w:p>
    <w:p w14:paraId="3F039A7F"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kern w:val="1"/>
          <w:lang w:eastAsia="ar-SA"/>
        </w:rPr>
      </w:pPr>
      <w:r w:rsidRPr="00600054">
        <w:rPr>
          <w:rFonts w:ascii="Arial" w:eastAsia="Times New Roman" w:hAnsi="Arial" w:cs="Arial"/>
          <w:color w:val="000000"/>
          <w:kern w:val="1"/>
          <w:lang w:eastAsia="ar-SA"/>
        </w:rPr>
        <w:t>w trakcie realizacji zamówienia Zamawiający zastrzega sobie możliwość kontroli zatrudnienia osób wymienionych w załączniku nr 7 do oferty, odnośnie spełnienia przez Wykonawcę lub Podwykonawcę wymogu zatrudnienia na podstawie umowy o pracę,</w:t>
      </w:r>
    </w:p>
    <w:p w14:paraId="084AD16F" w14:textId="77777777" w:rsidR="00A6159A" w:rsidRPr="00626D3E"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26D3E">
        <w:rPr>
          <w:rFonts w:ascii="Arial" w:eastAsia="Times New Roman" w:hAnsi="Arial" w:cs="Arial"/>
          <w:color w:val="000000"/>
          <w:kern w:val="1"/>
          <w:lang w:eastAsia="ar-SA"/>
        </w:rPr>
        <w:t>Każdorazowo na żądanie Zamawiającego w terminie wskazanym przez Zamawiającego, Wykonawca zobowiązuje się przedłożyć do wglądu dowody, z których wynikać będzie fakt zawarcia umów o pracę z osobami wykonującymi czynności związane z przedmiotem umowy</w:t>
      </w:r>
      <w:r w:rsidRPr="00626D3E">
        <w:rPr>
          <w:rFonts w:ascii="Arial" w:eastAsia="Times New Roman" w:hAnsi="Arial" w:cs="Arial"/>
          <w:kern w:val="1"/>
          <w:lang w:eastAsia="ar-SA"/>
        </w:rPr>
        <w:t xml:space="preserve"> tj. </w:t>
      </w:r>
      <w:r w:rsidRPr="00626D3E">
        <w:rPr>
          <w:rFonts w:ascii="Arial" w:eastAsia="Times New Roman" w:hAnsi="Arial" w:cs="Arial"/>
          <w:color w:val="000000"/>
          <w:kern w:val="1"/>
          <w:lang w:eastAsia="ar-SA"/>
        </w:rPr>
        <w:t>oświadczenie Wykonawcy lub Podwykonawcy o zatrudnieniu na podstawie umowy o pracę osób wykonujących czynności, których dotyczy wezwanie zamawiającego.</w:t>
      </w:r>
      <w:r>
        <w:rPr>
          <w:rFonts w:ascii="Arial" w:eastAsia="Times New Roman" w:hAnsi="Arial" w:cs="Arial"/>
          <w:color w:val="000000"/>
          <w:kern w:val="1"/>
          <w:lang w:eastAsia="ar-SA"/>
        </w:rPr>
        <w:t xml:space="preserve"> Oświadczenie to powinno</w:t>
      </w:r>
      <w:r w:rsidRPr="00626D3E">
        <w:rPr>
          <w:rFonts w:ascii="Arial" w:eastAsia="Times New Roman" w:hAnsi="Arial" w:cs="Arial"/>
          <w:color w:val="000000"/>
          <w:kern w:val="1"/>
          <w:lang w:eastAsia="ar-SA"/>
        </w:rPr>
        <w:t xml:space="preserve">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395133E4" w14:textId="77777777" w:rsidR="00A6159A" w:rsidRPr="00600054" w:rsidRDefault="00A6159A" w:rsidP="00A6159A">
      <w:pPr>
        <w:numPr>
          <w:ilvl w:val="0"/>
          <w:numId w:val="21"/>
        </w:numPr>
        <w:suppressAutoHyphens/>
        <w:spacing w:after="0" w:line="240" w:lineRule="atLeast"/>
        <w:ind w:left="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14:paraId="7B407DE1"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Z tytułu niespełnienia przez Wykonawcę lub Podwykonawcę wymogu zatrudnienia na podstawie umowy o pracę osób wykonujących wskazane czynności Zamawiający przewiduje sankcję w postaci obowiązku zapłaty przez Wykonawcę kary umownej w wysokości określonej w § 6 umowy w sprawie zamówienia publicznego.</w:t>
      </w:r>
    </w:p>
    <w:p w14:paraId="742A0896"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W przypadku uzasadnionych wątpliwości co do przestrzegania prawa pracy przez Wykonawcę lub Podwykonawcę, Zamawiający może zwrócić się o przeprowadzenie kontroli przez Państwową Inspekcję Pracy.</w:t>
      </w:r>
    </w:p>
    <w:p w14:paraId="0B985968"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color w:val="000000"/>
          <w:kern w:val="1"/>
          <w:lang w:eastAsia="ar-SA"/>
        </w:rPr>
        <w:t>Uporczywe uchylanie się Wykonawcy od wykonania nałożonych na niego umową obowiązków może stanowić podstawę do odstąpienia od umowy przez Zamawiającego z winy Wykonawcy.</w:t>
      </w:r>
    </w:p>
    <w:p w14:paraId="6EAAA872" w14:textId="77777777" w:rsidR="00A6159A" w:rsidRPr="00600054" w:rsidRDefault="00A6159A" w:rsidP="00A6159A">
      <w:pPr>
        <w:numPr>
          <w:ilvl w:val="0"/>
          <w:numId w:val="21"/>
        </w:numPr>
        <w:suppressAutoHyphens/>
        <w:spacing w:after="0" w:line="240" w:lineRule="atLeast"/>
        <w:ind w:left="426" w:hanging="426"/>
        <w:jc w:val="both"/>
        <w:rPr>
          <w:rFonts w:ascii="Arial" w:eastAsia="Times New Roman" w:hAnsi="Arial" w:cs="Arial"/>
          <w:color w:val="000000"/>
          <w:kern w:val="1"/>
          <w:lang w:eastAsia="ar-SA"/>
        </w:rPr>
      </w:pPr>
      <w:r w:rsidRPr="00600054">
        <w:rPr>
          <w:rFonts w:ascii="Arial" w:eastAsia="Times New Roman" w:hAnsi="Arial" w:cs="Arial"/>
          <w:kern w:val="1"/>
          <w:lang w:eastAsia="ar-SA"/>
        </w:rPr>
        <w:t>Wykonawca zobowiązany jest do przestrzegania obowiązujących w trakcie trwania umowy przepisów prawnych, a w szczególności:</w:t>
      </w:r>
    </w:p>
    <w:p w14:paraId="240D0A10" w14:textId="77777777" w:rsidR="00A6159A" w:rsidRPr="00600054" w:rsidRDefault="00A6159A" w:rsidP="00A6159A">
      <w:pPr>
        <w:numPr>
          <w:ilvl w:val="0"/>
          <w:numId w:val="23"/>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Ustawy z dnia 14 grudnia 2012 r. o odpadach (</w:t>
      </w:r>
      <w:proofErr w:type="spellStart"/>
      <w:r w:rsidRPr="00600054">
        <w:rPr>
          <w:rFonts w:ascii="Arial" w:eastAsia="Times New Roman" w:hAnsi="Arial" w:cs="Arial"/>
          <w:lang w:eastAsia="ar-SA"/>
        </w:rPr>
        <w:t>t.j</w:t>
      </w:r>
      <w:proofErr w:type="spellEnd"/>
      <w:r w:rsidRPr="00600054">
        <w:rPr>
          <w:rFonts w:ascii="Arial" w:eastAsia="Times New Roman" w:hAnsi="Arial" w:cs="Arial"/>
          <w:lang w:eastAsia="ar-SA"/>
        </w:rPr>
        <w:t xml:space="preserve">. </w:t>
      </w:r>
      <w:r w:rsidRPr="00B34017">
        <w:rPr>
          <w:rFonts w:ascii="Arial" w:eastAsia="Times New Roman" w:hAnsi="Arial" w:cs="Arial"/>
          <w:lang w:eastAsia="ar-SA"/>
        </w:rPr>
        <w:t>Dz.U. z 2020 r. poz. 797)</w:t>
      </w:r>
    </w:p>
    <w:p w14:paraId="2347C9FA" w14:textId="77777777" w:rsidR="00A6159A" w:rsidRPr="00600054" w:rsidRDefault="00A6159A" w:rsidP="00A6159A">
      <w:pPr>
        <w:numPr>
          <w:ilvl w:val="0"/>
          <w:numId w:val="23"/>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 xml:space="preserve">Ustawy z dnia 13 września 1996 r. o utrzymaniu czystości i porządku w gminach    </w:t>
      </w:r>
      <w:r>
        <w:rPr>
          <w:rFonts w:ascii="Arial" w:eastAsia="Times New Roman" w:hAnsi="Arial" w:cs="Arial"/>
          <w:lang w:eastAsia="ar-SA"/>
        </w:rPr>
        <w:t>(</w:t>
      </w:r>
      <w:proofErr w:type="spellStart"/>
      <w:r>
        <w:rPr>
          <w:rFonts w:ascii="Arial" w:eastAsia="Times New Roman" w:hAnsi="Arial" w:cs="Arial"/>
          <w:lang w:eastAsia="ar-SA"/>
        </w:rPr>
        <w:t>t.j</w:t>
      </w:r>
      <w:proofErr w:type="spellEnd"/>
      <w:r>
        <w:rPr>
          <w:rFonts w:ascii="Arial" w:eastAsia="Times New Roman" w:hAnsi="Arial" w:cs="Arial"/>
          <w:lang w:eastAsia="ar-SA"/>
        </w:rPr>
        <w:t xml:space="preserve">. </w:t>
      </w:r>
      <w:r w:rsidRPr="00B34017">
        <w:rPr>
          <w:rFonts w:ascii="Arial" w:eastAsia="Times New Roman" w:hAnsi="Arial" w:cs="Arial"/>
          <w:kern w:val="1"/>
          <w:lang w:eastAsia="ar-SA"/>
        </w:rPr>
        <w:t>Dz.U. z 2020 r. poz. 1439)</w:t>
      </w:r>
    </w:p>
    <w:p w14:paraId="141C3E36" w14:textId="77777777" w:rsidR="00A6159A" w:rsidRPr="00600054" w:rsidRDefault="00A6159A" w:rsidP="00A6159A">
      <w:pPr>
        <w:numPr>
          <w:ilvl w:val="0"/>
          <w:numId w:val="23"/>
        </w:numPr>
        <w:suppressAutoHyphens/>
        <w:spacing w:after="0" w:line="240" w:lineRule="auto"/>
        <w:ind w:left="709"/>
        <w:jc w:val="both"/>
        <w:rPr>
          <w:rFonts w:ascii="Arial" w:eastAsia="Times New Roman" w:hAnsi="Arial" w:cs="Arial"/>
          <w:lang w:eastAsia="ar-SA"/>
        </w:rPr>
      </w:pPr>
      <w:r w:rsidRPr="00600054">
        <w:rPr>
          <w:rFonts w:ascii="Arial" w:eastAsia="Times New Roman" w:hAnsi="Arial" w:cs="Arial"/>
          <w:lang w:eastAsia="ar-SA"/>
        </w:rPr>
        <w:t xml:space="preserve">Rozporządzenia Ministra Środowiska z dnia 29 grudnia 2016 r. w sprawie: szczegółowego sposobu selektywnego zbierania wybranych frakcji odpadów </w:t>
      </w:r>
      <w:r w:rsidRPr="00600054">
        <w:rPr>
          <w:rFonts w:ascii="Arial" w:eastAsia="Times New Roman" w:hAnsi="Arial" w:cs="Arial"/>
          <w:lang w:eastAsia="ar-SA"/>
        </w:rPr>
        <w:br/>
        <w:t>(Dz.U. z 2019 r. poz. 2028)</w:t>
      </w:r>
    </w:p>
    <w:p w14:paraId="1A8B4E8C" w14:textId="77777777" w:rsidR="00A6159A" w:rsidRPr="00600054" w:rsidRDefault="00A6159A" w:rsidP="00A6159A">
      <w:pPr>
        <w:numPr>
          <w:ilvl w:val="0"/>
          <w:numId w:val="23"/>
        </w:numPr>
        <w:suppressAutoHyphens/>
        <w:spacing w:after="0" w:line="240" w:lineRule="auto"/>
        <w:ind w:left="709"/>
        <w:jc w:val="both"/>
        <w:rPr>
          <w:rFonts w:ascii="Arial" w:eastAsia="Times New Roman" w:hAnsi="Arial" w:cs="Arial"/>
          <w:lang w:eastAsia="ar-SA"/>
        </w:rPr>
      </w:pPr>
      <w:r w:rsidRPr="00024DC4">
        <w:rPr>
          <w:rFonts w:ascii="Arial" w:eastAsia="Times New Roman" w:hAnsi="Arial" w:cs="Arial"/>
          <w:lang w:eastAsia="ar-SA"/>
        </w:rPr>
        <w:t xml:space="preserve">Uchwały Nr XX/136/2020 Rady Gminy Borkowice z dnia 27 października 2020r w sprawie: uchwalenia </w:t>
      </w:r>
      <w:r w:rsidRPr="00600054">
        <w:rPr>
          <w:rFonts w:ascii="Arial" w:eastAsia="Times New Roman" w:hAnsi="Arial" w:cs="Arial"/>
          <w:lang w:eastAsia="ar-SA"/>
        </w:rPr>
        <w:t>Regulaminu utrzymania czystości i porządku na t</w:t>
      </w:r>
      <w:r>
        <w:rPr>
          <w:rFonts w:ascii="Arial" w:eastAsia="Times New Roman" w:hAnsi="Arial" w:cs="Arial"/>
          <w:lang w:eastAsia="ar-SA"/>
        </w:rPr>
        <w:t>erenie gminy Borkowice</w:t>
      </w:r>
    </w:p>
    <w:p w14:paraId="6D511BC9" w14:textId="77777777" w:rsidR="00A6159A" w:rsidRPr="00600054" w:rsidRDefault="00A6159A" w:rsidP="00A6159A">
      <w:pPr>
        <w:spacing w:after="0" w:line="240" w:lineRule="auto"/>
        <w:ind w:left="349"/>
        <w:jc w:val="both"/>
        <w:rPr>
          <w:rFonts w:ascii="Arial" w:eastAsia="Times New Roman" w:hAnsi="Arial" w:cs="Arial"/>
          <w:lang w:eastAsia="ar-SA"/>
        </w:rPr>
      </w:pPr>
    </w:p>
    <w:p w14:paraId="5BA3E06F" w14:textId="77777777" w:rsidR="00A6159A" w:rsidRPr="00600054" w:rsidRDefault="00A6159A" w:rsidP="00A6159A">
      <w:pPr>
        <w:numPr>
          <w:ilvl w:val="0"/>
          <w:numId w:val="18"/>
        </w:numPr>
        <w:suppressAutoHyphens/>
        <w:spacing w:after="0" w:line="240" w:lineRule="auto"/>
        <w:ind w:left="284" w:hanging="284"/>
        <w:jc w:val="both"/>
        <w:rPr>
          <w:rFonts w:ascii="Arial" w:eastAsia="Times New Roman" w:hAnsi="Arial" w:cs="Arial"/>
          <w:b/>
          <w:lang w:eastAsia="ar-SA"/>
        </w:rPr>
      </w:pPr>
      <w:r w:rsidRPr="00600054">
        <w:rPr>
          <w:rFonts w:ascii="Arial" w:eastAsia="Times New Roman" w:hAnsi="Arial" w:cs="Arial"/>
          <w:b/>
          <w:lang w:eastAsia="ar-SA"/>
        </w:rPr>
        <w:t>Szczegółowy sposób postępowania w przypadku stwierdzenia nieselektywnego zbierania odpadów:</w:t>
      </w:r>
    </w:p>
    <w:p w14:paraId="38E5EA40" w14:textId="77777777" w:rsidR="00A6159A" w:rsidRPr="00600054" w:rsidRDefault="00A6159A" w:rsidP="00A6159A">
      <w:pPr>
        <w:numPr>
          <w:ilvl w:val="1"/>
          <w:numId w:val="18"/>
        </w:numPr>
        <w:tabs>
          <w:tab w:val="left" w:pos="426"/>
        </w:tabs>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 xml:space="preserve">Wykonawca zobowiązany jest do monitorowania ciążącego na właścicielu nieruchomości, obowiązku segregowania odpadów komunalnych. W przypadku stwierdzenia, że właściciel nieruchomości nie wywiązuje się z obowiązku segregacji odpadów, Wykonawca odbiera odpady jako zmieszane odpady komunalne, następnie sporządza notatkę i dokumentację fotograficzną. </w:t>
      </w:r>
    </w:p>
    <w:p w14:paraId="6758709D" w14:textId="77777777" w:rsidR="00A6159A" w:rsidRPr="00600054" w:rsidRDefault="00A6159A" w:rsidP="00A6159A">
      <w:pPr>
        <w:numPr>
          <w:ilvl w:val="1"/>
          <w:numId w:val="18"/>
        </w:numPr>
        <w:tabs>
          <w:tab w:val="left" w:pos="426"/>
        </w:tabs>
        <w:suppressAutoHyphens/>
        <w:spacing w:after="0" w:line="240" w:lineRule="atLeast"/>
        <w:ind w:left="284" w:hanging="284"/>
        <w:jc w:val="both"/>
        <w:rPr>
          <w:rFonts w:ascii="Arial" w:eastAsia="Times New Roman" w:hAnsi="Arial" w:cs="Arial"/>
          <w:kern w:val="1"/>
          <w:lang w:eastAsia="ar-SA"/>
        </w:rPr>
      </w:pPr>
      <w:r w:rsidRPr="00600054">
        <w:rPr>
          <w:rFonts w:ascii="Arial" w:eastAsia="Times New Roman" w:hAnsi="Arial" w:cs="Arial"/>
          <w:kern w:val="1"/>
          <w:lang w:eastAsia="ar-SA"/>
        </w:rPr>
        <w:t>O zaistniałej sytuacji Wykonawca zawiadamia Zawiadamiającego oraz właściciela nieruchomości,</w:t>
      </w:r>
    </w:p>
    <w:p w14:paraId="46E52F4C" w14:textId="77777777" w:rsidR="00A6159A" w:rsidRPr="00600054" w:rsidRDefault="00A6159A" w:rsidP="00A6159A">
      <w:pPr>
        <w:spacing w:after="0" w:line="240" w:lineRule="auto"/>
        <w:ind w:left="709"/>
        <w:jc w:val="both"/>
        <w:rPr>
          <w:rFonts w:ascii="Arial" w:eastAsia="Times New Roman" w:hAnsi="Arial" w:cs="Arial"/>
          <w:lang w:eastAsia="ar-SA"/>
        </w:rPr>
      </w:pPr>
    </w:p>
    <w:p w14:paraId="61543E8A"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3</w:t>
      </w:r>
    </w:p>
    <w:p w14:paraId="77F01C5B"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Termin wykonania zamówienia</w:t>
      </w:r>
    </w:p>
    <w:p w14:paraId="517CC24C" w14:textId="6D83E821" w:rsidR="00A6159A" w:rsidRPr="00FC542D" w:rsidRDefault="00F77E84" w:rsidP="00A6159A">
      <w:pPr>
        <w:numPr>
          <w:ilvl w:val="0"/>
          <w:numId w:val="5"/>
        </w:numPr>
        <w:suppressAutoHyphens/>
        <w:spacing w:after="0" w:line="240" w:lineRule="auto"/>
        <w:ind w:left="426"/>
        <w:jc w:val="both"/>
        <w:rPr>
          <w:rFonts w:ascii="Arial" w:eastAsia="Times New Roman" w:hAnsi="Arial" w:cs="Arial"/>
          <w:b/>
          <w:lang w:eastAsia="ar-SA"/>
        </w:rPr>
      </w:pPr>
      <w:r>
        <w:rPr>
          <w:rFonts w:ascii="Arial" w:eastAsia="Times New Roman" w:hAnsi="Arial" w:cs="Arial"/>
          <w:lang w:eastAsia="ar-SA"/>
        </w:rPr>
        <w:t>Termin realizacji</w:t>
      </w:r>
      <w:r w:rsidR="00A6159A" w:rsidRPr="00600054">
        <w:rPr>
          <w:rFonts w:ascii="Arial" w:eastAsia="Times New Roman" w:hAnsi="Arial" w:cs="Arial"/>
          <w:lang w:eastAsia="ar-SA"/>
        </w:rPr>
        <w:t xml:space="preserve"> przedmiotu umowy strony ustalają na okres </w:t>
      </w:r>
      <w:r w:rsidR="00A6159A" w:rsidRPr="00FC542D">
        <w:rPr>
          <w:rFonts w:ascii="Arial" w:eastAsia="Times New Roman" w:hAnsi="Arial" w:cs="Arial"/>
          <w:b/>
          <w:lang w:eastAsia="ar-SA"/>
        </w:rPr>
        <w:t xml:space="preserve">od dnia 1 </w:t>
      </w:r>
      <w:r w:rsidR="00B513A6" w:rsidRPr="00FC542D">
        <w:rPr>
          <w:rFonts w:ascii="Arial" w:eastAsia="Times New Roman" w:hAnsi="Arial" w:cs="Arial"/>
          <w:b/>
          <w:lang w:eastAsia="ar-SA"/>
        </w:rPr>
        <w:t>lipca</w:t>
      </w:r>
      <w:r w:rsidR="00A6159A" w:rsidRPr="00FC542D">
        <w:rPr>
          <w:rFonts w:ascii="Arial" w:eastAsia="Times New Roman" w:hAnsi="Arial" w:cs="Arial"/>
          <w:b/>
          <w:lang w:eastAsia="ar-SA"/>
        </w:rPr>
        <w:t xml:space="preserve"> 2021r. do dnia 3</w:t>
      </w:r>
      <w:r w:rsidR="00B513A6" w:rsidRPr="00FC542D">
        <w:rPr>
          <w:rFonts w:ascii="Arial" w:eastAsia="Times New Roman" w:hAnsi="Arial" w:cs="Arial"/>
          <w:b/>
          <w:lang w:eastAsia="ar-SA"/>
        </w:rPr>
        <w:t>0</w:t>
      </w:r>
      <w:r w:rsidR="00A6159A" w:rsidRPr="00FC542D">
        <w:rPr>
          <w:rFonts w:ascii="Arial" w:eastAsia="Times New Roman" w:hAnsi="Arial" w:cs="Arial"/>
          <w:b/>
          <w:lang w:eastAsia="ar-SA"/>
        </w:rPr>
        <w:t xml:space="preserve"> </w:t>
      </w:r>
      <w:r w:rsidR="00B513A6" w:rsidRPr="00FC542D">
        <w:rPr>
          <w:rFonts w:ascii="Arial" w:eastAsia="Times New Roman" w:hAnsi="Arial" w:cs="Arial"/>
          <w:b/>
          <w:lang w:eastAsia="ar-SA"/>
        </w:rPr>
        <w:t>czerwca</w:t>
      </w:r>
      <w:r w:rsidR="00A6159A" w:rsidRPr="00FC542D">
        <w:rPr>
          <w:rFonts w:ascii="Arial" w:eastAsia="Times New Roman" w:hAnsi="Arial" w:cs="Arial"/>
          <w:b/>
          <w:lang w:eastAsia="ar-SA"/>
        </w:rPr>
        <w:t xml:space="preserve"> 202</w:t>
      </w:r>
      <w:r w:rsidR="00B513A6" w:rsidRPr="00FC542D">
        <w:rPr>
          <w:rFonts w:ascii="Arial" w:eastAsia="Times New Roman" w:hAnsi="Arial" w:cs="Arial"/>
          <w:b/>
          <w:lang w:eastAsia="ar-SA"/>
        </w:rPr>
        <w:t>3</w:t>
      </w:r>
      <w:r w:rsidR="00A6159A" w:rsidRPr="00FC542D">
        <w:rPr>
          <w:rFonts w:ascii="Arial" w:eastAsia="Times New Roman" w:hAnsi="Arial" w:cs="Arial"/>
          <w:b/>
          <w:lang w:eastAsia="ar-SA"/>
        </w:rPr>
        <w:t>r.</w:t>
      </w:r>
    </w:p>
    <w:p w14:paraId="3A36C589" w14:textId="77777777" w:rsidR="00A6159A" w:rsidRPr="00600054" w:rsidRDefault="00A6159A" w:rsidP="00A6159A">
      <w:pPr>
        <w:numPr>
          <w:ilvl w:val="0"/>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Każ</w:t>
      </w:r>
      <w:r>
        <w:rPr>
          <w:rFonts w:ascii="Arial" w:eastAsia="Times New Roman" w:hAnsi="Arial" w:cs="Arial"/>
          <w:lang w:eastAsia="ar-SA"/>
        </w:rPr>
        <w:t>da ze stron może rozwiązać umowę z ważnych powodów z zachowaniem 3</w:t>
      </w:r>
      <w:r w:rsidRPr="00600054">
        <w:rPr>
          <w:rFonts w:ascii="Arial" w:eastAsia="Times New Roman" w:hAnsi="Arial" w:cs="Arial"/>
          <w:lang w:eastAsia="ar-SA"/>
        </w:rPr>
        <w:t xml:space="preserve"> – miesięcznego okresu wypowiedzenia, ze skutkiem na koniec miesiąca kalendarzowego.</w:t>
      </w:r>
    </w:p>
    <w:p w14:paraId="6244F022" w14:textId="77777777" w:rsidR="00A6159A" w:rsidRPr="00600054" w:rsidRDefault="00A6159A" w:rsidP="00A6159A">
      <w:pPr>
        <w:suppressAutoHyphens/>
        <w:spacing w:after="0" w:line="240" w:lineRule="auto"/>
        <w:ind w:left="426"/>
        <w:jc w:val="both"/>
        <w:rPr>
          <w:rFonts w:ascii="Arial" w:eastAsia="Times New Roman" w:hAnsi="Arial" w:cs="Arial"/>
          <w:lang w:eastAsia="ar-SA"/>
        </w:rPr>
      </w:pPr>
    </w:p>
    <w:p w14:paraId="09BD409D"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4</w:t>
      </w:r>
    </w:p>
    <w:p w14:paraId="3C648EF8"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Wynagrodzenie wykonawcy</w:t>
      </w:r>
    </w:p>
    <w:p w14:paraId="78CD81F4" w14:textId="77777777" w:rsidR="00A6159A" w:rsidRPr="00600054" w:rsidRDefault="00A6159A" w:rsidP="00A6159A">
      <w:pPr>
        <w:numPr>
          <w:ilvl w:val="0"/>
          <w:numId w:val="1"/>
        </w:numPr>
        <w:suppressAutoHyphens/>
        <w:spacing w:after="0" w:line="240" w:lineRule="auto"/>
        <w:ind w:left="426"/>
        <w:jc w:val="both"/>
        <w:rPr>
          <w:rFonts w:ascii="Times New Roman" w:eastAsia="Times New Roman" w:hAnsi="Times New Roman" w:cs="Times New Roman"/>
          <w:color w:val="00B050"/>
          <w:sz w:val="24"/>
          <w:szCs w:val="24"/>
          <w:lang w:eastAsia="ar-SA"/>
        </w:rPr>
      </w:pPr>
      <w:r w:rsidRPr="00600054">
        <w:rPr>
          <w:rFonts w:ascii="Arial" w:eastAsia="Times New Roman" w:hAnsi="Arial" w:cs="Arial"/>
          <w:lang w:eastAsia="ar-SA"/>
        </w:rPr>
        <w:t xml:space="preserve">Zamawiający zapłaci Wykonawcy za realizowaną usługę odbioru i zagospodarowania odpadów wynagrodzenie, które stanowi iloczyn ilości faktycznie odebranych i zagospodarowanych odpadów i ceny ofertowej jednostkowej za 1 Mg danego rodzaju faktycznie odebranych i zagospodarowanych odpadów. </w:t>
      </w:r>
    </w:p>
    <w:p w14:paraId="7EFF60E0"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sz w:val="24"/>
          <w:szCs w:val="24"/>
          <w:lang w:eastAsia="ar-SA"/>
        </w:rPr>
      </w:pPr>
      <w:r w:rsidRPr="00600054">
        <w:rPr>
          <w:rFonts w:ascii="Arial" w:eastAsia="Times New Roman" w:hAnsi="Arial" w:cs="Arial"/>
          <w:lang w:eastAsia="ar-SA"/>
        </w:rPr>
        <w:t xml:space="preserve">Podstawą ustalenia wysokości wynagrodzenia należnego Wykonawcy jest stawka za 1 Mg odebranych i zagospodarowanych następujących rodzajów odpadów komunalnych: </w:t>
      </w:r>
    </w:p>
    <w:p w14:paraId="26347FAA" w14:textId="77777777" w:rsidR="00A6159A" w:rsidRPr="00762D51" w:rsidRDefault="00A6159A" w:rsidP="00A6159A">
      <w:pPr>
        <w:numPr>
          <w:ilvl w:val="1"/>
          <w:numId w:val="22"/>
        </w:numPr>
        <w:suppressAutoHyphens/>
        <w:spacing w:after="0" w:line="240" w:lineRule="auto"/>
        <w:jc w:val="both"/>
        <w:rPr>
          <w:rFonts w:ascii="Arial" w:eastAsia="Times New Roman" w:hAnsi="Arial" w:cs="Arial"/>
          <w:lang w:eastAsia="ar-SA"/>
        </w:rPr>
      </w:pPr>
      <w:r w:rsidRPr="00762D51">
        <w:rPr>
          <w:rFonts w:ascii="Arial" w:eastAsia="Times New Roman" w:hAnsi="Arial" w:cs="Arial"/>
          <w:lang w:eastAsia="ar-SA"/>
        </w:rPr>
        <w:t>niesegregowane (zmieszane) odpady komunalne;</w:t>
      </w:r>
    </w:p>
    <w:p w14:paraId="47127433" w14:textId="77777777" w:rsidR="00A6159A" w:rsidRPr="00762D51" w:rsidRDefault="00A6159A" w:rsidP="00A6159A">
      <w:pPr>
        <w:numPr>
          <w:ilvl w:val="1"/>
          <w:numId w:val="22"/>
        </w:numPr>
        <w:suppressAutoHyphens/>
        <w:spacing w:after="0" w:line="240" w:lineRule="auto"/>
        <w:jc w:val="both"/>
        <w:rPr>
          <w:rFonts w:ascii="Arial" w:eastAsia="Times New Roman" w:hAnsi="Arial" w:cs="Arial"/>
          <w:lang w:eastAsia="ar-SA"/>
        </w:rPr>
      </w:pPr>
      <w:r w:rsidRPr="00762D51">
        <w:rPr>
          <w:rFonts w:ascii="Arial" w:eastAsia="Times New Roman" w:hAnsi="Arial" w:cs="Arial"/>
          <w:lang w:eastAsia="ar-SA"/>
        </w:rPr>
        <w:t xml:space="preserve">segregowane odpady komunalne (szkło, plastik, metal, papier); </w:t>
      </w:r>
    </w:p>
    <w:p w14:paraId="2A00A165" w14:textId="77777777" w:rsidR="00A6159A" w:rsidRPr="00762D51" w:rsidRDefault="00A6159A" w:rsidP="00A6159A">
      <w:pPr>
        <w:numPr>
          <w:ilvl w:val="1"/>
          <w:numId w:val="22"/>
        </w:numPr>
        <w:suppressAutoHyphens/>
        <w:spacing w:after="0" w:line="240" w:lineRule="auto"/>
        <w:jc w:val="both"/>
        <w:rPr>
          <w:rFonts w:ascii="Arial" w:eastAsia="Times New Roman" w:hAnsi="Arial" w:cs="Arial"/>
          <w:lang w:eastAsia="ar-SA"/>
        </w:rPr>
      </w:pPr>
      <w:r w:rsidRPr="00762D51">
        <w:rPr>
          <w:rFonts w:ascii="Arial" w:eastAsia="Times New Roman" w:hAnsi="Arial" w:cs="Arial"/>
          <w:lang w:eastAsia="ar-SA"/>
        </w:rPr>
        <w:t>odpady budowlano – remontowe;</w:t>
      </w:r>
    </w:p>
    <w:p w14:paraId="753C6380" w14:textId="77777777" w:rsidR="00A6159A" w:rsidRPr="00762D51" w:rsidRDefault="00A6159A" w:rsidP="00A6159A">
      <w:pPr>
        <w:numPr>
          <w:ilvl w:val="1"/>
          <w:numId w:val="22"/>
        </w:numPr>
        <w:suppressAutoHyphens/>
        <w:spacing w:after="0" w:line="240" w:lineRule="auto"/>
        <w:jc w:val="both"/>
        <w:rPr>
          <w:rFonts w:ascii="Arial" w:eastAsia="Times New Roman" w:hAnsi="Arial" w:cs="Arial"/>
          <w:lang w:eastAsia="ar-SA"/>
        </w:rPr>
      </w:pPr>
      <w:r w:rsidRPr="00762D51">
        <w:rPr>
          <w:rFonts w:ascii="Arial" w:eastAsia="Times New Roman" w:hAnsi="Arial" w:cs="Arial"/>
          <w:lang w:eastAsia="ar-SA"/>
        </w:rPr>
        <w:t>odpady wielkogabarytowe;</w:t>
      </w:r>
    </w:p>
    <w:p w14:paraId="28C20E1A" w14:textId="77777777" w:rsidR="00A6159A" w:rsidRPr="00762D51" w:rsidRDefault="00A6159A" w:rsidP="00A6159A">
      <w:pPr>
        <w:numPr>
          <w:ilvl w:val="1"/>
          <w:numId w:val="22"/>
        </w:numPr>
        <w:suppressAutoHyphens/>
        <w:spacing w:after="0" w:line="240" w:lineRule="auto"/>
        <w:jc w:val="both"/>
        <w:rPr>
          <w:rFonts w:ascii="Arial" w:eastAsia="Times New Roman" w:hAnsi="Arial" w:cs="Arial"/>
          <w:lang w:eastAsia="ar-SA"/>
        </w:rPr>
      </w:pPr>
      <w:r w:rsidRPr="00762D51">
        <w:rPr>
          <w:rFonts w:ascii="Arial" w:eastAsia="Times New Roman" w:hAnsi="Arial" w:cs="Arial"/>
          <w:lang w:eastAsia="ar-SA"/>
        </w:rPr>
        <w:t>zużyty sprzęt elektryczny i elektroniczny w tym baterie i akumulatory;</w:t>
      </w:r>
    </w:p>
    <w:p w14:paraId="37A3C4CD" w14:textId="77777777" w:rsidR="00A6159A" w:rsidRPr="00762D51" w:rsidRDefault="00A6159A" w:rsidP="00A6159A">
      <w:pPr>
        <w:numPr>
          <w:ilvl w:val="1"/>
          <w:numId w:val="22"/>
        </w:numPr>
        <w:suppressAutoHyphens/>
        <w:spacing w:after="0" w:line="240" w:lineRule="auto"/>
        <w:jc w:val="both"/>
        <w:rPr>
          <w:rFonts w:ascii="Arial" w:eastAsia="Times New Roman" w:hAnsi="Arial" w:cs="Arial"/>
          <w:lang w:eastAsia="ar-SA"/>
        </w:rPr>
      </w:pPr>
      <w:r w:rsidRPr="00762D51">
        <w:rPr>
          <w:rFonts w:ascii="Arial" w:eastAsia="Times New Roman" w:hAnsi="Arial" w:cs="Arial"/>
          <w:lang w:eastAsia="ar-SA"/>
        </w:rPr>
        <w:t>zużyte opony;</w:t>
      </w:r>
    </w:p>
    <w:p w14:paraId="20C1BFA5" w14:textId="77777777" w:rsidR="00A6159A" w:rsidRPr="00762D51" w:rsidRDefault="00A6159A" w:rsidP="00A6159A">
      <w:pPr>
        <w:numPr>
          <w:ilvl w:val="1"/>
          <w:numId w:val="22"/>
        </w:numPr>
        <w:suppressAutoHyphens/>
        <w:spacing w:after="0" w:line="240" w:lineRule="auto"/>
        <w:jc w:val="both"/>
        <w:rPr>
          <w:rFonts w:ascii="Arial" w:eastAsia="Times New Roman" w:hAnsi="Arial" w:cs="Arial"/>
          <w:lang w:eastAsia="ar-SA"/>
        </w:rPr>
      </w:pPr>
      <w:r w:rsidRPr="00762D51">
        <w:rPr>
          <w:rFonts w:ascii="Arial" w:eastAsia="Times New Roman" w:hAnsi="Arial" w:cs="Arial"/>
          <w:lang w:eastAsia="ar-SA"/>
        </w:rPr>
        <w:t>popiół, żużel</w:t>
      </w:r>
    </w:p>
    <w:p w14:paraId="43E1E83F" w14:textId="77777777" w:rsidR="00A6159A" w:rsidRPr="00762D51" w:rsidRDefault="00A6159A" w:rsidP="00A6159A">
      <w:pPr>
        <w:numPr>
          <w:ilvl w:val="1"/>
          <w:numId w:val="22"/>
        </w:numPr>
        <w:suppressAutoHyphens/>
        <w:spacing w:after="0" w:line="240" w:lineRule="auto"/>
        <w:jc w:val="both"/>
        <w:rPr>
          <w:rFonts w:ascii="Arial" w:eastAsia="Times New Roman" w:hAnsi="Arial" w:cs="Arial"/>
          <w:lang w:eastAsia="ar-SA"/>
        </w:rPr>
      </w:pPr>
      <w:r w:rsidRPr="00762D51">
        <w:rPr>
          <w:rFonts w:ascii="Arial" w:eastAsia="Times New Roman" w:hAnsi="Arial" w:cs="Arial"/>
          <w:lang w:eastAsia="ar-SA"/>
        </w:rPr>
        <w:t>odpady ulegające biodegradacji</w:t>
      </w:r>
    </w:p>
    <w:p w14:paraId="4C97816B" w14:textId="77777777" w:rsidR="00A6159A" w:rsidRPr="00762D51" w:rsidRDefault="00A6159A" w:rsidP="00A6159A">
      <w:pPr>
        <w:numPr>
          <w:ilvl w:val="1"/>
          <w:numId w:val="22"/>
        </w:numPr>
        <w:suppressAutoHyphens/>
        <w:spacing w:after="0" w:line="240" w:lineRule="auto"/>
        <w:jc w:val="both"/>
        <w:rPr>
          <w:rFonts w:ascii="Arial" w:eastAsia="Times New Roman" w:hAnsi="Arial" w:cs="Arial"/>
          <w:lang w:eastAsia="ar-SA"/>
        </w:rPr>
      </w:pPr>
      <w:r w:rsidRPr="00762D51">
        <w:rPr>
          <w:rFonts w:ascii="Arial" w:eastAsia="Times New Roman" w:hAnsi="Arial" w:cs="Arial"/>
          <w:lang w:eastAsia="ar-SA"/>
        </w:rPr>
        <w:t>zmieszane odpady opakowaniowe</w:t>
      </w:r>
    </w:p>
    <w:p w14:paraId="6B4CB91D" w14:textId="77777777" w:rsidR="00A6159A" w:rsidRPr="00762D51"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762D51">
        <w:rPr>
          <w:rFonts w:ascii="Arial" w:eastAsia="Times New Roman" w:hAnsi="Arial" w:cs="Arial"/>
          <w:lang w:eastAsia="ar-SA"/>
        </w:rPr>
        <w:t>Zamawia</w:t>
      </w:r>
      <w:r w:rsidR="00F77E84" w:rsidRPr="00762D51">
        <w:rPr>
          <w:rFonts w:ascii="Arial" w:eastAsia="Times New Roman" w:hAnsi="Arial" w:cs="Arial"/>
          <w:lang w:eastAsia="ar-SA"/>
        </w:rPr>
        <w:t>jący -zgodnie z ofertą Wykonawcy</w:t>
      </w:r>
      <w:r w:rsidRPr="00762D51">
        <w:rPr>
          <w:rFonts w:ascii="Arial" w:eastAsia="Times New Roman" w:hAnsi="Arial" w:cs="Arial"/>
          <w:lang w:eastAsia="ar-SA"/>
        </w:rPr>
        <w:t xml:space="preserve"> </w:t>
      </w:r>
      <w:r w:rsidR="00F77E84" w:rsidRPr="00762D51">
        <w:rPr>
          <w:rFonts w:ascii="Arial" w:eastAsia="Times New Roman" w:hAnsi="Arial" w:cs="Arial"/>
          <w:lang w:eastAsia="ar-SA"/>
        </w:rPr>
        <w:t xml:space="preserve">- </w:t>
      </w:r>
      <w:r w:rsidRPr="00762D51">
        <w:rPr>
          <w:rFonts w:ascii="Arial" w:eastAsia="Times New Roman" w:hAnsi="Arial" w:cs="Arial"/>
          <w:lang w:eastAsia="ar-SA"/>
        </w:rPr>
        <w:t>za należyte i zgodne z postanowieniami umowy wykonanie prac w okresie obowiązywania umowy zapłaci Wykonawcy</w:t>
      </w:r>
      <w:r w:rsidR="00F77E84" w:rsidRPr="00762D51">
        <w:rPr>
          <w:rFonts w:ascii="Arial" w:eastAsia="Times New Roman" w:hAnsi="Arial" w:cs="Arial"/>
          <w:lang w:eastAsia="ar-SA"/>
        </w:rPr>
        <w:t xml:space="preserve"> wynagrodzenie wg cen jednostkowych</w:t>
      </w:r>
      <w:r w:rsidRPr="00762D51">
        <w:rPr>
          <w:rFonts w:ascii="Arial" w:eastAsia="Times New Roman" w:hAnsi="Arial" w:cs="Arial"/>
          <w:lang w:eastAsia="ar-SA"/>
        </w:rPr>
        <w:t>:</w:t>
      </w:r>
    </w:p>
    <w:p w14:paraId="7966862B" w14:textId="36899142"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brutto za odbiór i zagospodarowanie jednej tony (1Mg) niesegregowanych (zmieszanych) odpadów komunalnych;</w:t>
      </w:r>
    </w:p>
    <w:p w14:paraId="6D360A8B" w14:textId="34BCD876"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kwotę</w:t>
      </w:r>
      <w:r w:rsidR="00B513A6" w:rsidRPr="00762D51">
        <w:rPr>
          <w:rFonts w:ascii="Arial" w:eastAsia="Times New Roman" w:hAnsi="Arial" w:cs="Arial"/>
          <w:lang w:eastAsia="ar-SA"/>
        </w:rPr>
        <w:t xml:space="preserve"> ……</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papieru i tektury;</w:t>
      </w:r>
    </w:p>
    <w:p w14:paraId="4D3F5821" w14:textId="07C627C7"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tworzyw sztucznych i metalu;</w:t>
      </w:r>
    </w:p>
    <w:p w14:paraId="1224B78B" w14:textId="75E02D28"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kwotę</w:t>
      </w:r>
      <w:r w:rsidR="00B513A6" w:rsidRPr="00762D51">
        <w:rPr>
          <w:rFonts w:ascii="Arial" w:eastAsia="Times New Roman" w:hAnsi="Arial" w:cs="Arial"/>
          <w:lang w:eastAsia="ar-SA"/>
        </w:rPr>
        <w:t xml:space="preserve"> ……..</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szkła;</w:t>
      </w:r>
    </w:p>
    <w:p w14:paraId="25A202E6" w14:textId="447648FC"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zmieszanych odpadów opakowaniowych;</w:t>
      </w:r>
    </w:p>
    <w:p w14:paraId="5355FC42" w14:textId="52F9DA43"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brutto za odbiór i zagospodaro</w:t>
      </w:r>
      <w:r w:rsidR="00F77E84" w:rsidRPr="00762D51">
        <w:rPr>
          <w:rFonts w:ascii="Arial" w:eastAsia="Times New Roman" w:hAnsi="Arial" w:cs="Arial"/>
          <w:lang w:eastAsia="ar-SA"/>
        </w:rPr>
        <w:t>wanie</w:t>
      </w:r>
      <w:r w:rsidRPr="00762D51">
        <w:rPr>
          <w:rFonts w:ascii="Arial" w:eastAsia="Times New Roman" w:hAnsi="Arial" w:cs="Arial"/>
          <w:lang w:eastAsia="ar-SA"/>
        </w:rPr>
        <w:t xml:space="preserve"> jednej tony (1Mg) zużytego sprzętu elektrycznego i elektronicznego</w:t>
      </w:r>
      <w:r w:rsidR="00F77E84" w:rsidRPr="00762D51">
        <w:rPr>
          <w:rFonts w:ascii="Arial" w:eastAsia="Times New Roman" w:hAnsi="Arial" w:cs="Arial"/>
          <w:lang w:eastAsia="ar-SA"/>
        </w:rPr>
        <w:t>,</w:t>
      </w:r>
      <w:r w:rsidRPr="00762D51">
        <w:rPr>
          <w:rFonts w:ascii="Arial" w:eastAsia="Times New Roman" w:hAnsi="Arial" w:cs="Arial"/>
          <w:lang w:eastAsia="ar-SA"/>
        </w:rPr>
        <w:t xml:space="preserve"> w tym baterii i akumulatorów;</w:t>
      </w:r>
    </w:p>
    <w:p w14:paraId="24BB4D7D" w14:textId="6E5E7427"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wielkogabarytowych;</w:t>
      </w:r>
    </w:p>
    <w:p w14:paraId="40988243" w14:textId="13F2129F"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brutto za odbiór i zagospodarowanie jednej tony (1Mg) odpadów budowlano – remontowych;</w:t>
      </w:r>
    </w:p>
    <w:p w14:paraId="35CA139D" w14:textId="2731707E"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kwotę</w:t>
      </w:r>
      <w:r w:rsidR="00B513A6" w:rsidRPr="00762D51">
        <w:rPr>
          <w:rFonts w:ascii="Arial" w:eastAsia="Times New Roman" w:hAnsi="Arial" w:cs="Arial"/>
          <w:lang w:eastAsia="ar-SA"/>
        </w:rPr>
        <w:t xml:space="preserve"> …………</w:t>
      </w:r>
      <w:r w:rsidRPr="00762D51">
        <w:rPr>
          <w:rFonts w:ascii="Arial" w:eastAsia="Times New Roman" w:hAnsi="Arial" w:cs="Arial"/>
          <w:lang w:eastAsia="ar-SA"/>
        </w:rPr>
        <w:t>zł brutto za odbiór i zagospodarowanie  jednej tony (1Mg) zużytych opon</w:t>
      </w:r>
      <w:r w:rsidR="007B75D1" w:rsidRPr="00762D51">
        <w:rPr>
          <w:rFonts w:ascii="Arial" w:eastAsia="Times New Roman" w:hAnsi="Arial" w:cs="Arial"/>
          <w:lang w:eastAsia="ar-SA"/>
        </w:rPr>
        <w:t xml:space="preserve"> samochodowych </w:t>
      </w:r>
      <w:r w:rsidRPr="00762D51">
        <w:rPr>
          <w:rFonts w:ascii="Arial" w:eastAsia="Times New Roman" w:hAnsi="Arial" w:cs="Arial"/>
          <w:lang w:eastAsia="ar-SA"/>
        </w:rPr>
        <w:t>;</w:t>
      </w:r>
    </w:p>
    <w:p w14:paraId="245F4E9F" w14:textId="2CB1F43F"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odpadów ulegających biodegradacji;</w:t>
      </w:r>
    </w:p>
    <w:p w14:paraId="7757E268" w14:textId="5BDAB1AB" w:rsidR="00A6159A" w:rsidRPr="00762D51" w:rsidRDefault="00A6159A" w:rsidP="00A6159A">
      <w:pPr>
        <w:numPr>
          <w:ilvl w:val="7"/>
          <w:numId w:val="20"/>
        </w:numPr>
        <w:suppressAutoHyphens/>
        <w:spacing w:after="0" w:line="240" w:lineRule="auto"/>
        <w:ind w:left="1418"/>
        <w:jc w:val="both"/>
        <w:rPr>
          <w:rFonts w:ascii="Arial" w:eastAsia="Times New Roman" w:hAnsi="Arial" w:cs="Arial"/>
          <w:lang w:eastAsia="ar-SA"/>
        </w:rPr>
      </w:pPr>
      <w:r w:rsidRPr="00762D51">
        <w:rPr>
          <w:rFonts w:ascii="Arial" w:eastAsia="Times New Roman" w:hAnsi="Arial" w:cs="Arial"/>
          <w:lang w:eastAsia="ar-SA"/>
        </w:rPr>
        <w:t xml:space="preserve">kwotę </w:t>
      </w:r>
      <w:r w:rsidR="00B513A6" w:rsidRPr="00762D51">
        <w:rPr>
          <w:rFonts w:ascii="Arial" w:eastAsia="Times New Roman" w:hAnsi="Arial" w:cs="Arial"/>
          <w:lang w:eastAsia="ar-SA"/>
        </w:rPr>
        <w:t>………….</w:t>
      </w:r>
      <w:r w:rsidRPr="00762D51">
        <w:rPr>
          <w:rFonts w:ascii="Arial" w:eastAsia="Times New Roman" w:hAnsi="Arial" w:cs="Arial"/>
          <w:lang w:eastAsia="ar-SA"/>
        </w:rPr>
        <w:t>zł brut</w:t>
      </w:r>
      <w:r w:rsidR="00F77E84" w:rsidRPr="00762D51">
        <w:rPr>
          <w:rFonts w:ascii="Arial" w:eastAsia="Times New Roman" w:hAnsi="Arial" w:cs="Arial"/>
          <w:lang w:eastAsia="ar-SA"/>
        </w:rPr>
        <w:t>to za odbiór i zagospodarowanie</w:t>
      </w:r>
      <w:r w:rsidRPr="00762D51">
        <w:rPr>
          <w:rFonts w:ascii="Arial" w:eastAsia="Times New Roman" w:hAnsi="Arial" w:cs="Arial"/>
          <w:lang w:eastAsia="ar-SA"/>
        </w:rPr>
        <w:t xml:space="preserve"> jednej tony (1Mg) popiołu, żużla</w:t>
      </w:r>
    </w:p>
    <w:p w14:paraId="019595EA" w14:textId="11198F30" w:rsidR="00A6159A" w:rsidRPr="00600054" w:rsidRDefault="00581940" w:rsidP="00A6159A">
      <w:pPr>
        <w:numPr>
          <w:ilvl w:val="0"/>
          <w:numId w:val="1"/>
        </w:numPr>
        <w:suppressAutoHyphens/>
        <w:spacing w:after="0" w:line="240" w:lineRule="auto"/>
        <w:ind w:left="426"/>
        <w:jc w:val="both"/>
        <w:rPr>
          <w:rFonts w:ascii="Arial" w:eastAsia="Times New Roman" w:hAnsi="Arial" w:cs="Arial"/>
          <w:color w:val="000000"/>
          <w:lang w:eastAsia="ar-SA"/>
        </w:rPr>
      </w:pPr>
      <w:r w:rsidRPr="0097685D">
        <w:rPr>
          <w:rFonts w:ascii="Arial" w:eastAsia="Times New Roman" w:hAnsi="Arial" w:cs="Arial"/>
          <w:bCs/>
          <w:iCs/>
          <w:lang w:eastAsia="ar-SA"/>
        </w:rPr>
        <w:t>Rozliczenie za realizację przedmiotu zamówienia odbywać się będzie, w okresach miesięcznych  po zakończeniu danego miesiąca, w którym świadczona była usługa, na podstawie prawidłowo wystawionej faktury</w:t>
      </w:r>
      <w:r>
        <w:rPr>
          <w:rFonts w:ascii="Arial" w:eastAsia="Times New Roman" w:hAnsi="Arial" w:cs="Arial"/>
          <w:lang w:eastAsia="ar-SA"/>
        </w:rPr>
        <w:t>,</w:t>
      </w:r>
      <w:r w:rsidR="00A6159A" w:rsidRPr="00600054">
        <w:rPr>
          <w:rFonts w:ascii="Arial" w:eastAsia="Times New Roman" w:hAnsi="Arial" w:cs="Arial"/>
          <w:lang w:eastAsia="ar-SA"/>
        </w:rPr>
        <w:t xml:space="preserve"> po zaakceptowaniu przez Zamawiającego dokumen</w:t>
      </w:r>
      <w:r w:rsidR="004E2498">
        <w:rPr>
          <w:rFonts w:ascii="Arial" w:eastAsia="Times New Roman" w:hAnsi="Arial" w:cs="Arial"/>
          <w:lang w:eastAsia="ar-SA"/>
        </w:rPr>
        <w:t xml:space="preserve">tów, o których mowa w § 2 ust. 4, pkt. </w:t>
      </w:r>
      <w:r w:rsidR="00A6159A" w:rsidRPr="00600054">
        <w:rPr>
          <w:rFonts w:ascii="Arial" w:eastAsia="Times New Roman" w:hAnsi="Arial" w:cs="Arial"/>
          <w:lang w:eastAsia="ar-SA"/>
        </w:rPr>
        <w:t>4</w:t>
      </w:r>
      <w:r w:rsidR="004E2498">
        <w:rPr>
          <w:rFonts w:ascii="Arial" w:eastAsia="Times New Roman" w:hAnsi="Arial" w:cs="Arial"/>
          <w:lang w:eastAsia="ar-SA"/>
        </w:rPr>
        <w:t>.3</w:t>
      </w:r>
      <w:r w:rsidR="00A6159A" w:rsidRPr="00600054">
        <w:rPr>
          <w:rFonts w:ascii="Arial" w:eastAsia="Times New Roman" w:hAnsi="Arial" w:cs="Arial"/>
          <w:lang w:eastAsia="ar-SA"/>
        </w:rPr>
        <w:t xml:space="preserve"> – </w:t>
      </w:r>
      <w:r w:rsidR="004E2498">
        <w:rPr>
          <w:rFonts w:ascii="Arial" w:eastAsia="Times New Roman" w:hAnsi="Arial" w:cs="Arial"/>
          <w:lang w:eastAsia="ar-SA"/>
        </w:rPr>
        <w:t>4.6</w:t>
      </w:r>
      <w:r w:rsidR="00A6159A" w:rsidRPr="00600054">
        <w:rPr>
          <w:rFonts w:ascii="Arial" w:eastAsia="Times New Roman" w:hAnsi="Arial" w:cs="Arial"/>
          <w:lang w:eastAsia="ar-SA"/>
        </w:rPr>
        <w:t>.</w:t>
      </w:r>
    </w:p>
    <w:p w14:paraId="62A4D54C" w14:textId="77777777" w:rsidR="00A6159A" w:rsidRPr="00600054" w:rsidRDefault="00A6159A" w:rsidP="00A6159A">
      <w:pPr>
        <w:numPr>
          <w:ilvl w:val="0"/>
          <w:numId w:val="1"/>
        </w:numPr>
        <w:suppressAutoHyphens/>
        <w:spacing w:after="0" w:line="240" w:lineRule="auto"/>
        <w:ind w:left="426"/>
        <w:jc w:val="both"/>
        <w:rPr>
          <w:rFonts w:ascii="Times New Roman" w:eastAsia="Times New Roman" w:hAnsi="Times New Roman" w:cs="Times New Roman"/>
          <w:color w:val="00B050"/>
          <w:sz w:val="24"/>
          <w:szCs w:val="24"/>
          <w:lang w:eastAsia="ar-SA"/>
        </w:rPr>
      </w:pPr>
      <w:r w:rsidRPr="00600054">
        <w:rPr>
          <w:rFonts w:ascii="Arial" w:eastAsia="Times New Roman" w:hAnsi="Arial" w:cs="Times New Roman"/>
          <w:lang w:eastAsia="ar-SA"/>
        </w:rPr>
        <w:t>W przypadku, gdy liczba mieszkańców lub ilość ton odpadów zmaleje w stosunku do wielkości podanych w specyfikacji istotnych warunków zamówienia, Wykonawcy nie przysługuje żadne roszczenie w stosunku do Zamawiającego, w tym żądanie realizacji umowy do wysokości 100 % szacunkowej wartości umowy.</w:t>
      </w:r>
    </w:p>
    <w:p w14:paraId="6897B3A7"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Wynagrodzenie to należne jest za odbiór wszystkich odpadów będących przedmiotem umowy i obejmuje wszystkie prace, wchodzące w zakres zamówienia.</w:t>
      </w:r>
    </w:p>
    <w:p w14:paraId="1ED3FA51" w14:textId="5741171E" w:rsidR="00A6159A" w:rsidRPr="00600054" w:rsidRDefault="00A6159A" w:rsidP="007B75D1">
      <w:pPr>
        <w:numPr>
          <w:ilvl w:val="0"/>
          <w:numId w:val="1"/>
        </w:numPr>
        <w:suppressAutoHyphens/>
        <w:spacing w:after="0" w:line="240" w:lineRule="auto"/>
        <w:jc w:val="both"/>
        <w:rPr>
          <w:rFonts w:ascii="Arial" w:eastAsia="Times New Roman" w:hAnsi="Arial" w:cs="Arial"/>
          <w:lang w:eastAsia="ar-SA"/>
        </w:rPr>
      </w:pPr>
      <w:r w:rsidRPr="00600054">
        <w:rPr>
          <w:rFonts w:ascii="Arial" w:eastAsia="Times New Roman" w:hAnsi="Arial" w:cs="Times New Roman"/>
          <w:lang w:eastAsia="ar-SA"/>
        </w:rPr>
        <w:t>Wynagrodzenie dla Wykonawcy zostanie wypłacone na podstawi</w:t>
      </w:r>
      <w:r>
        <w:rPr>
          <w:rFonts w:ascii="Arial" w:eastAsia="Times New Roman" w:hAnsi="Arial" w:cs="Times New Roman"/>
          <w:lang w:eastAsia="ar-SA"/>
        </w:rPr>
        <w:t xml:space="preserve">e w/w faktury, </w:t>
      </w:r>
      <w:r>
        <w:rPr>
          <w:rFonts w:ascii="Arial" w:eastAsia="Times New Roman" w:hAnsi="Arial" w:cs="Times New Roman"/>
          <w:lang w:eastAsia="ar-SA"/>
        </w:rPr>
        <w:br/>
        <w:t>w terminie 30</w:t>
      </w:r>
      <w:r w:rsidRPr="00600054">
        <w:rPr>
          <w:rFonts w:ascii="Arial" w:eastAsia="Times New Roman" w:hAnsi="Arial" w:cs="Times New Roman"/>
          <w:lang w:eastAsia="ar-SA"/>
        </w:rPr>
        <w:t xml:space="preserve"> dni od otrzymania przez Zamawiającego prawidłowo wystawionej </w:t>
      </w:r>
      <w:r w:rsidRPr="00600054">
        <w:rPr>
          <w:rFonts w:ascii="Arial" w:eastAsia="Times New Roman" w:hAnsi="Arial" w:cs="Arial"/>
          <w:lang w:eastAsia="ar-SA"/>
        </w:rPr>
        <w:t>f</w:t>
      </w:r>
      <w:r w:rsidRPr="00600054">
        <w:rPr>
          <w:rFonts w:ascii="Arial" w:eastAsia="Times New Roman" w:hAnsi="Arial" w:cs="Times New Roman"/>
          <w:lang w:eastAsia="ar-SA"/>
        </w:rPr>
        <w:t xml:space="preserve">aktury zgodnie z ust. 5, </w:t>
      </w:r>
      <w:r w:rsidRPr="00600054">
        <w:rPr>
          <w:rFonts w:ascii="Arial" w:eastAsia="Times New Roman" w:hAnsi="Arial" w:cs="Arial"/>
          <w:lang w:eastAsia="ar-SA"/>
        </w:rPr>
        <w:t xml:space="preserve">przelewem, na </w:t>
      </w:r>
      <w:r w:rsidRPr="00600054">
        <w:rPr>
          <w:rFonts w:ascii="Arial" w:eastAsia="Times New Roman" w:hAnsi="Arial" w:cs="Arial"/>
          <w:b/>
          <w:lang w:eastAsia="ar-SA"/>
        </w:rPr>
        <w:t>Rach</w:t>
      </w:r>
      <w:r w:rsidR="007B75D1">
        <w:rPr>
          <w:rFonts w:ascii="Arial" w:eastAsia="Times New Roman" w:hAnsi="Arial" w:cs="Arial"/>
          <w:b/>
          <w:lang w:eastAsia="ar-SA"/>
        </w:rPr>
        <w:t xml:space="preserve">unek Bankowy Wykonawcy: </w:t>
      </w:r>
      <w:r w:rsidR="00B513A6">
        <w:rPr>
          <w:rFonts w:ascii="Arial" w:eastAsia="Times New Roman" w:hAnsi="Arial" w:cs="Arial"/>
          <w:b/>
          <w:lang w:eastAsia="ar-SA"/>
        </w:rPr>
        <w:t>……….</w:t>
      </w:r>
    </w:p>
    <w:p w14:paraId="4536B770"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 przypadku wystawienia przez Wykonawcę faktury niezgodnie z umową lub obowiązującymi przepisami prawa, a także bez wymaganej w ust. </w:t>
      </w:r>
      <w:r w:rsidR="00B41EB2">
        <w:rPr>
          <w:rFonts w:ascii="Arial" w:eastAsia="Times New Roman" w:hAnsi="Arial" w:cs="Arial"/>
          <w:bCs/>
          <w:lang w:eastAsia="ar-SA"/>
        </w:rPr>
        <w:t>4</w:t>
      </w:r>
      <w:r w:rsidR="00AD39DD">
        <w:rPr>
          <w:rFonts w:ascii="Arial" w:eastAsia="Times New Roman" w:hAnsi="Arial" w:cs="Arial"/>
          <w:bCs/>
          <w:lang w:eastAsia="ar-SA"/>
        </w:rPr>
        <w:t xml:space="preserve"> </w:t>
      </w:r>
      <w:r w:rsidRPr="00600054">
        <w:rPr>
          <w:rFonts w:ascii="Arial" w:eastAsia="Times New Roman" w:hAnsi="Arial" w:cs="Arial"/>
          <w:bCs/>
          <w:lang w:eastAsia="ar-SA"/>
        </w:rPr>
        <w:t xml:space="preserve"> dokumentacji Zamawiający ma prawo do wstrzymania płatności do czasu wyjaśnienia przez Wykonawcę przyczyn oraz usunięcia tej niezgodności a także w razie potrzeby otrzymania faktury lub noty korygującej, bez obowiązku płacenia odsetek za ten okres.</w:t>
      </w:r>
    </w:p>
    <w:p w14:paraId="5F281E80"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Podstawę naliczania kar umownych oraz ustalenia wysokości zabezpieczenia należytego wykonania umowy stanowi szacunkowa cena całości oferty Wykonawcy.</w:t>
      </w:r>
    </w:p>
    <w:p w14:paraId="2126F409"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wyraża zgodę na potrącenie z wynagrodzenia należności z tytułu kar umownych.</w:t>
      </w:r>
    </w:p>
    <w:p w14:paraId="6E6CC772"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Za dzień zapłaty uważany będzie dzień obciążenia rachunku Zamawiającego.</w:t>
      </w:r>
    </w:p>
    <w:p w14:paraId="5E2C59DF"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Wykonawca nie może bez pisemnej zgody Zamawiającego przelać wierzytelności na rzecz osób trzecich, ani dokonać innych cesji związanych z realizacją niniejszej umowy</w:t>
      </w:r>
      <w:r w:rsidRPr="00600054">
        <w:rPr>
          <w:rFonts w:ascii="Times New Roman" w:eastAsia="Times New Roman" w:hAnsi="Times New Roman" w:cs="Times New Roman"/>
          <w:lang w:eastAsia="ar-SA"/>
        </w:rPr>
        <w:t>.</w:t>
      </w:r>
    </w:p>
    <w:p w14:paraId="6680AAC8" w14:textId="77777777" w:rsidR="00A6159A" w:rsidRPr="00600054" w:rsidRDefault="00A6159A" w:rsidP="00A6159A">
      <w:pPr>
        <w:numPr>
          <w:ilvl w:val="0"/>
          <w:numId w:val="1"/>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Times New Roman"/>
          <w:lang w:eastAsia="ar-SA"/>
        </w:rPr>
        <w:t xml:space="preserve"> W razie zwłoki, w zapłacie wynagrodzenia przez Zamawiającego, Wykonawcy przysługują odsetki w ustawowej wysokości za opóźnienia w transakcjach handlowych.</w:t>
      </w:r>
    </w:p>
    <w:p w14:paraId="7124B4A3" w14:textId="77777777" w:rsidR="00A6159A" w:rsidRPr="00EF3D7B" w:rsidRDefault="00EF3D7B" w:rsidP="00EF3D7B">
      <w:pPr>
        <w:pStyle w:val="Akapitzlist"/>
        <w:numPr>
          <w:ilvl w:val="0"/>
          <w:numId w:val="1"/>
        </w:numPr>
        <w:ind w:left="142" w:firstLine="0"/>
        <w:jc w:val="both"/>
        <w:rPr>
          <w:rFonts w:ascii="Arial" w:eastAsia="Calibri" w:hAnsi="Arial" w:cs="Arial"/>
          <w:lang w:eastAsia="pl-PL"/>
        </w:rPr>
      </w:pPr>
      <w:r w:rsidRPr="00B513A6">
        <w:rPr>
          <w:rFonts w:ascii="Arial" w:hAnsi="Arial" w:cs="Arial"/>
          <w:sz w:val="22"/>
          <w:szCs w:val="22"/>
        </w:rPr>
        <w:t xml:space="preserve">Wykonawca wystawi fakturę za wykonaną usługę na: </w:t>
      </w:r>
      <w:r w:rsidRPr="00B513A6">
        <w:rPr>
          <w:rFonts w:ascii="Arial" w:eastAsia="Calibri" w:hAnsi="Arial" w:cs="Arial"/>
          <w:b/>
          <w:sz w:val="22"/>
          <w:szCs w:val="22"/>
          <w:lang w:eastAsia="pl-PL"/>
        </w:rPr>
        <w:t>Nabywca</w:t>
      </w:r>
      <w:r w:rsidRPr="00B513A6">
        <w:rPr>
          <w:rFonts w:ascii="Arial" w:eastAsia="Calibri" w:hAnsi="Arial" w:cs="Arial"/>
          <w:sz w:val="22"/>
          <w:szCs w:val="22"/>
          <w:lang w:eastAsia="pl-PL"/>
        </w:rPr>
        <w:t xml:space="preserve">- Gmina  Borkowice ul. ks. Jana Wiśniewskiego 42, 26 422 Borkowice, NIP: 6010085857, </w:t>
      </w:r>
      <w:r w:rsidRPr="00B513A6">
        <w:rPr>
          <w:rFonts w:ascii="Arial" w:eastAsia="Calibri" w:hAnsi="Arial" w:cs="Arial"/>
          <w:b/>
          <w:sz w:val="22"/>
          <w:szCs w:val="22"/>
          <w:lang w:eastAsia="pl-PL"/>
        </w:rPr>
        <w:t xml:space="preserve">Odbiorca </w:t>
      </w:r>
      <w:r w:rsidRPr="00B513A6">
        <w:rPr>
          <w:rFonts w:ascii="Arial" w:eastAsia="Calibri" w:hAnsi="Arial" w:cs="Arial"/>
          <w:sz w:val="22"/>
          <w:szCs w:val="22"/>
          <w:lang w:eastAsia="pl-PL"/>
        </w:rPr>
        <w:t>– Urząd Gminy w  Borkowicach ul. ks. Jana Wiśniewskiego 42, 26 422 Borkowice</w:t>
      </w:r>
      <w:r w:rsidRPr="00EF3D7B">
        <w:rPr>
          <w:rFonts w:ascii="Arial" w:eastAsia="Calibri" w:hAnsi="Arial" w:cs="Arial"/>
          <w:lang w:eastAsia="pl-PL"/>
        </w:rPr>
        <w:t>.</w:t>
      </w:r>
    </w:p>
    <w:p w14:paraId="2832C654"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5</w:t>
      </w:r>
    </w:p>
    <w:p w14:paraId="3EEF5AC2"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Podwykonawcy ( w przypadku zlecenia części usług podwykonawcom)</w:t>
      </w:r>
    </w:p>
    <w:p w14:paraId="7F79A0EF"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Strony dopuszczają możliwość zlecenia przez Wykonawcę wykonania części usługi, będącej przedmiotem umowy podwykonawcom, o ile Wykonawca ma zamiar zlecenia usług podwykonawcy i zawarł to w ofercie</w:t>
      </w:r>
      <w:r w:rsidR="00F77E84">
        <w:rPr>
          <w:rFonts w:ascii="Arial" w:eastAsia="Times New Roman" w:hAnsi="Arial" w:cs="Arial"/>
          <w:lang w:eastAsia="ar-SA"/>
        </w:rPr>
        <w:t>,</w:t>
      </w:r>
      <w:r w:rsidRPr="00600054">
        <w:rPr>
          <w:rFonts w:ascii="Arial" w:eastAsia="Times New Roman" w:hAnsi="Arial" w:cs="Arial"/>
          <w:lang w:eastAsia="ar-SA"/>
        </w:rPr>
        <w:t xml:space="preserve"> stanowiącej załącznik nr 1 do umowy i posiadają oni kwalifikacje do ich wykonania.</w:t>
      </w:r>
    </w:p>
    <w:p w14:paraId="781FF691"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Do zawarcia przez Wykonawcę umowy z podwykonawcą jest wymagana zgoda Zamawiającego. Jeżeli Zamawiający w terminie 14 dni od przedstawienia mu przez Wykonawcę umowy z podwykonawcą nie zgłosi na piśmie sprz</w:t>
      </w:r>
      <w:r w:rsidR="00F77E84">
        <w:rPr>
          <w:rFonts w:ascii="Arial" w:eastAsia="Times New Roman" w:hAnsi="Arial" w:cs="Arial"/>
          <w:lang w:eastAsia="ar-SA"/>
        </w:rPr>
        <w:t xml:space="preserve">eciwu lub zastrzeżeń, uważa się, </w:t>
      </w:r>
      <w:r w:rsidRPr="00600054">
        <w:rPr>
          <w:rFonts w:ascii="Arial" w:eastAsia="Times New Roman" w:hAnsi="Arial" w:cs="Arial"/>
          <w:lang w:eastAsia="ar-SA"/>
        </w:rPr>
        <w:t>że wyraził zgodę na zawarcie umowy.</w:t>
      </w:r>
    </w:p>
    <w:p w14:paraId="7D4321B7"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Umowa, o któr</w:t>
      </w:r>
      <w:r w:rsidR="00F77E84">
        <w:rPr>
          <w:rFonts w:ascii="Arial" w:eastAsia="Times New Roman" w:hAnsi="Arial" w:cs="Arial"/>
          <w:lang w:eastAsia="ar-SA"/>
        </w:rPr>
        <w:t>ej</w:t>
      </w:r>
      <w:r w:rsidRPr="00600054">
        <w:rPr>
          <w:rFonts w:ascii="Arial" w:eastAsia="Times New Roman" w:hAnsi="Arial" w:cs="Arial"/>
          <w:lang w:eastAsia="ar-SA"/>
        </w:rPr>
        <w:t xml:space="preserve"> mowa w punkcie 2 musi być zawarta w formie pisemnej pod rygorem nieważności.</w:t>
      </w:r>
    </w:p>
    <w:p w14:paraId="1371723A"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Za działania podwykonawcy Wykonawca ponosi odpowiedzialność jak za działania własne.</w:t>
      </w:r>
    </w:p>
    <w:p w14:paraId="0237E195"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Wykonawca ponosi pełną odpowiedzialność za każdą część przedmiotu umowy wykonaną przez podwykonawców.</w:t>
      </w:r>
    </w:p>
    <w:p w14:paraId="34D5C1AF"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Wykonawca zobowiązuje się do zapłaty wynagrodzenia podwykonawcy we własnym zakresie zgodnie z zawartą z nim umową.</w:t>
      </w:r>
    </w:p>
    <w:p w14:paraId="07742508"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Wraz z fakturą za dany kwartał Wykonawca dostarczy oświadczenia podwykonawców potwierdzające, że otrzymali oni od Wykonawcy całe należne im wynagrodzenie na podstawie odpowiednich umów zaakceptowanych przez Zamawiającego. </w:t>
      </w:r>
      <w:r w:rsidRPr="00600054">
        <w:rPr>
          <w:rFonts w:ascii="Arial" w:eastAsia="Times New Roman" w:hAnsi="Arial" w:cs="Arial"/>
          <w:lang w:eastAsia="ar-SA"/>
        </w:rPr>
        <w:br/>
        <w:t>Do przedmiotowego oświadczenia Wykonawca załączy fakturę wystawioną przez Podwykonawcę dla Wykonawcy za wykonanie całości zakresu prac przewidzianych w rozliczonej części zadania. Jeżeli rozliczenia z podwykonawcami nie będą ostateczne np. z tytułu naliczania kar umownych, Zamawiający zatrzyma część wynagrodzenia określonego w § 4 umowy, równą podwójnej wysokości spornej kwoty, do czasu ostatecznego wyjaśnienia rozliczeń z podwykonawcami, np. akceptujące oświadczenie podwykonawcy lub prawomocny wyrok sądu i oświadczenie podwykonawcy o zapłacie wynagrodzenia umownego.</w:t>
      </w:r>
    </w:p>
    <w:p w14:paraId="0DBD4ED8" w14:textId="77777777" w:rsidR="00A6159A" w:rsidRPr="00600054" w:rsidRDefault="00A6159A" w:rsidP="00A6159A">
      <w:pPr>
        <w:numPr>
          <w:ilvl w:val="0"/>
          <w:numId w:val="9"/>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Zmiana podwykonawcy, każdorazowo wymaga od Wykonawcy rozliczenia wykonanych usług z dotychczasowym podwykonawcą i udokumentowanie tego Zamawiającemu, stosownie do postanowień pkt. 6.</w:t>
      </w:r>
    </w:p>
    <w:p w14:paraId="32866B05" w14:textId="77777777" w:rsidR="00A6159A" w:rsidRPr="00600054" w:rsidRDefault="00A6159A" w:rsidP="00A6159A">
      <w:pPr>
        <w:suppressAutoHyphens/>
        <w:spacing w:after="0" w:line="240" w:lineRule="auto"/>
        <w:ind w:left="426"/>
        <w:jc w:val="both"/>
        <w:rPr>
          <w:rFonts w:ascii="Arial" w:eastAsia="Times New Roman" w:hAnsi="Arial" w:cs="Arial"/>
          <w:lang w:eastAsia="ar-SA"/>
        </w:rPr>
      </w:pPr>
    </w:p>
    <w:p w14:paraId="69C45B48"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6</w:t>
      </w:r>
    </w:p>
    <w:p w14:paraId="2CEEC966"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Kary umowne</w:t>
      </w:r>
    </w:p>
    <w:p w14:paraId="5FB12BA3" w14:textId="5BE5B84E" w:rsidR="00A6159A" w:rsidRPr="00600054"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 przypadku stwierdzenia przez upoważnionego pracownika Zamawiającego braku terminowego odbioru i wywozu odpadów Zamawiający może naliczyć karę umown</w:t>
      </w:r>
      <w:r w:rsidR="00F77E84">
        <w:rPr>
          <w:rFonts w:ascii="Arial" w:eastAsia="Times New Roman" w:hAnsi="Arial" w:cs="Arial"/>
          <w:lang w:eastAsia="ar-SA"/>
        </w:rPr>
        <w:t>ą w wysokości 10% wynagrodzenia</w:t>
      </w:r>
      <w:r w:rsidRPr="00600054">
        <w:rPr>
          <w:rFonts w:ascii="Arial" w:eastAsia="Times New Roman" w:hAnsi="Arial" w:cs="Arial"/>
          <w:lang w:eastAsia="ar-SA"/>
        </w:rPr>
        <w:t xml:space="preserve"> należnego Wykonawcy za odbiór odpadów w da</w:t>
      </w:r>
      <w:r w:rsidR="001A59D7">
        <w:rPr>
          <w:rFonts w:ascii="Arial" w:eastAsia="Times New Roman" w:hAnsi="Arial" w:cs="Arial"/>
          <w:lang w:eastAsia="ar-SA"/>
        </w:rPr>
        <w:t>nej miejscowości za dany miesiąc</w:t>
      </w:r>
      <w:r w:rsidRPr="00600054">
        <w:rPr>
          <w:rFonts w:ascii="Arial" w:eastAsia="Times New Roman" w:hAnsi="Arial" w:cs="Arial"/>
          <w:lang w:eastAsia="ar-SA"/>
        </w:rPr>
        <w:t>.</w:t>
      </w:r>
    </w:p>
    <w:p w14:paraId="2AE40766" w14:textId="77777777" w:rsidR="00A6159A" w:rsidRPr="00600054"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 przypadku, gdy Wykonawca opóźnia się z wywozem odpadów i nie reaguje na reklamacje w terminie 2 dni, Zamawiający ma prawo zlecić wykonanie usługi odbioru odpadów komunalnych, innemu przedsiębiorcy i obciążyć Wykonawcę kosztami jej wykonania, a Wykonawca zobowiązuje się zapłacić za wykonanie zastępcze w terminie 7 dni od dnia doręczenia faktury.</w:t>
      </w:r>
    </w:p>
    <w:p w14:paraId="08FC9F36" w14:textId="77777777" w:rsidR="00A6159A" w:rsidRPr="00600054"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Odstąpienie od umowy przez Wykonawcę z przyczyn niezależnych od Zamawiającego oraz odstąpienie od umowy przez Zamawiającego z przyczyn zależnych od Wykonawcy stanowi podstawę dla Zamawiającego do naliczenia i żądania od Wykonawcy kary umownej w wysokości 10 % </w:t>
      </w:r>
      <w:r w:rsidR="00F77E84" w:rsidRPr="003B092E">
        <w:rPr>
          <w:rFonts w:ascii="Arial" w:eastAsia="Times New Roman" w:hAnsi="Arial" w:cs="Arial"/>
          <w:lang w:eastAsia="ar-SA"/>
        </w:rPr>
        <w:t>szacunkowego</w:t>
      </w:r>
      <w:r w:rsidR="00F77E84">
        <w:rPr>
          <w:rFonts w:ascii="Arial" w:eastAsia="Times New Roman" w:hAnsi="Arial" w:cs="Arial"/>
          <w:lang w:eastAsia="ar-SA"/>
        </w:rPr>
        <w:t xml:space="preserve"> </w:t>
      </w:r>
      <w:r w:rsidRPr="00600054">
        <w:rPr>
          <w:rFonts w:ascii="Arial" w:eastAsia="Times New Roman" w:hAnsi="Arial" w:cs="Arial"/>
          <w:lang w:eastAsia="ar-SA"/>
        </w:rPr>
        <w:t>wynagrodzenia umownego.</w:t>
      </w:r>
    </w:p>
    <w:p w14:paraId="5E749536" w14:textId="77777777" w:rsidR="00A6159A" w:rsidRPr="00800FDF"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800FDF">
        <w:rPr>
          <w:rFonts w:ascii="Arial" w:eastAsia="Times New Roman" w:hAnsi="Arial" w:cs="Arial"/>
          <w:lang w:eastAsia="ar-SA"/>
        </w:rPr>
        <w:t>W przypadku niedopełnienia obowiązku, o którym mowa w § 2 pkt 12 i pkt 13 umowy, Wykonawca podlega karze pieniężnej w następujący sposób:</w:t>
      </w:r>
    </w:p>
    <w:p w14:paraId="398D141B" w14:textId="77777777" w:rsidR="00A6159A" w:rsidRPr="00600054" w:rsidRDefault="00A6159A" w:rsidP="00A6159A">
      <w:pPr>
        <w:numPr>
          <w:ilvl w:val="1"/>
          <w:numId w:val="2"/>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 xml:space="preserve">Jeśli do osiągnięcia wymaganego poziomu recyklingu zabraknie do 5% to kara wynosi – </w:t>
      </w:r>
      <w:r w:rsidRPr="00600054">
        <w:rPr>
          <w:rFonts w:ascii="Arial" w:eastAsia="Times New Roman" w:hAnsi="Arial" w:cs="Arial"/>
          <w:color w:val="000000"/>
          <w:lang w:eastAsia="ar-SA"/>
        </w:rPr>
        <w:br/>
        <w:t>5 000,00 zł;</w:t>
      </w:r>
    </w:p>
    <w:p w14:paraId="74492154" w14:textId="77777777" w:rsidR="00A6159A" w:rsidRPr="00600054" w:rsidRDefault="00A6159A" w:rsidP="00A6159A">
      <w:pPr>
        <w:numPr>
          <w:ilvl w:val="1"/>
          <w:numId w:val="2"/>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Jeśli do osiągnięcia wymaganego poziomu recyklingu zabraknie od 6% do 10% to kara wynosi – 7 500,00 zł;</w:t>
      </w:r>
    </w:p>
    <w:p w14:paraId="34908555" w14:textId="77777777" w:rsidR="00A6159A" w:rsidRPr="00600054" w:rsidRDefault="00A6159A" w:rsidP="00A6159A">
      <w:pPr>
        <w:numPr>
          <w:ilvl w:val="1"/>
          <w:numId w:val="2"/>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Jeśli do osiągnięcia wymaganego poziomu recyklingu zabraknie od 11% do 20% to kara wynosi – 10 000,00 zł;</w:t>
      </w:r>
    </w:p>
    <w:p w14:paraId="2757E46C" w14:textId="77777777" w:rsidR="00A6159A" w:rsidRPr="00600054" w:rsidRDefault="00A6159A" w:rsidP="00A6159A">
      <w:pPr>
        <w:numPr>
          <w:ilvl w:val="1"/>
          <w:numId w:val="2"/>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Jeśli do osiągnięcia wymaganego poziomu recyklingu zabraknie od 21% do 30% to kara wynosi – 12 500,00 zł;</w:t>
      </w:r>
    </w:p>
    <w:p w14:paraId="71E2D534" w14:textId="77777777" w:rsidR="00A6159A" w:rsidRPr="00600054" w:rsidRDefault="00A6159A" w:rsidP="00A6159A">
      <w:pPr>
        <w:numPr>
          <w:ilvl w:val="1"/>
          <w:numId w:val="2"/>
        </w:numPr>
        <w:suppressAutoHyphens/>
        <w:spacing w:after="0" w:line="240" w:lineRule="auto"/>
        <w:ind w:left="426"/>
        <w:jc w:val="both"/>
        <w:rPr>
          <w:rFonts w:ascii="Arial" w:eastAsia="Times New Roman" w:hAnsi="Arial" w:cs="Arial"/>
          <w:color w:val="000000"/>
          <w:lang w:eastAsia="ar-SA"/>
        </w:rPr>
      </w:pPr>
      <w:r w:rsidRPr="00600054">
        <w:rPr>
          <w:rFonts w:ascii="Arial" w:eastAsia="Times New Roman" w:hAnsi="Arial" w:cs="Arial"/>
          <w:color w:val="000000"/>
          <w:lang w:eastAsia="ar-SA"/>
        </w:rPr>
        <w:t>Jeśli do osiągnięcia wymaganego poziomu recyklingu zabraknie powyżej 30% to kara wynosi – 15 000,00 zł;</w:t>
      </w:r>
    </w:p>
    <w:p w14:paraId="261A2128" w14:textId="3C1A5A58" w:rsidR="00A6159A" w:rsidRDefault="00A6159A" w:rsidP="00A6159A">
      <w:pPr>
        <w:numPr>
          <w:ilvl w:val="0"/>
          <w:numId w:val="10"/>
        </w:numPr>
        <w:suppressAutoHyphens/>
        <w:spacing w:after="0" w:line="240" w:lineRule="auto"/>
        <w:ind w:left="426"/>
        <w:jc w:val="both"/>
        <w:rPr>
          <w:rFonts w:ascii="Arial" w:eastAsia="Times New Roman" w:hAnsi="Arial" w:cs="Arial"/>
          <w:lang w:eastAsia="ar-SA"/>
        </w:rPr>
      </w:pPr>
      <w:bookmarkStart w:id="0" w:name="_Hlk71229044"/>
      <w:r w:rsidRPr="00600054">
        <w:rPr>
          <w:rFonts w:ascii="Arial" w:eastAsia="Times New Roman" w:hAnsi="Arial" w:cs="Arial"/>
          <w:lang w:eastAsia="ar-SA"/>
        </w:rPr>
        <w:t>Wykonawca jest zobowiązany zapłacić Zamawiającemu karę umowną w wysokości 20% wynagrodzenia kwartalnego brutto,</w:t>
      </w:r>
      <w:bookmarkEnd w:id="0"/>
      <w:r w:rsidRPr="00600054">
        <w:rPr>
          <w:rFonts w:ascii="Arial" w:eastAsia="Times New Roman" w:hAnsi="Arial" w:cs="Arial"/>
          <w:lang w:eastAsia="ar-SA"/>
        </w:rPr>
        <w:t xml:space="preserve"> za wykonywanie przedmiotu umowy przez osoby niewymienione w załączniku nr 7 do oferty, który stanowi załącznik do niniejszej umowy.</w:t>
      </w:r>
    </w:p>
    <w:p w14:paraId="5A08AE05" w14:textId="431AC8A4" w:rsidR="00610EB8" w:rsidRPr="00610EB8" w:rsidRDefault="00610EB8" w:rsidP="00610EB8">
      <w:pPr>
        <w:numPr>
          <w:ilvl w:val="0"/>
          <w:numId w:val="10"/>
        </w:numPr>
        <w:suppressAutoHyphens/>
        <w:spacing w:after="0" w:line="240" w:lineRule="auto"/>
        <w:jc w:val="both"/>
        <w:rPr>
          <w:rFonts w:ascii="Arial" w:eastAsia="Times New Roman" w:hAnsi="Arial" w:cs="Arial"/>
          <w:lang w:eastAsia="ar-SA"/>
        </w:rPr>
      </w:pPr>
      <w:r w:rsidRPr="00610EB8">
        <w:rPr>
          <w:rFonts w:ascii="Arial" w:eastAsia="Times New Roman" w:hAnsi="Arial" w:cs="Arial"/>
          <w:lang w:eastAsia="ar-SA"/>
        </w:rPr>
        <w:t xml:space="preserve">Wykonawca jest zobowiązany zapłacić Zamawiającemu karę umowną w wysokości </w:t>
      </w:r>
      <w:r>
        <w:rPr>
          <w:rFonts w:ascii="Arial" w:eastAsia="Times New Roman" w:hAnsi="Arial" w:cs="Arial"/>
          <w:lang w:eastAsia="ar-SA"/>
        </w:rPr>
        <w:t>5</w:t>
      </w:r>
      <w:r w:rsidRPr="00610EB8">
        <w:rPr>
          <w:rFonts w:ascii="Arial" w:eastAsia="Times New Roman" w:hAnsi="Arial" w:cs="Arial"/>
          <w:lang w:eastAsia="ar-SA"/>
        </w:rPr>
        <w:t>% wynagrodzenia kwartalnego brutto, z tytułu braku zapłaty lub nieterminowej</w:t>
      </w:r>
      <w:r>
        <w:rPr>
          <w:rFonts w:ascii="Arial" w:eastAsia="Times New Roman" w:hAnsi="Arial" w:cs="Arial"/>
          <w:lang w:eastAsia="ar-SA"/>
        </w:rPr>
        <w:t xml:space="preserve"> </w:t>
      </w:r>
      <w:r w:rsidRPr="00610EB8">
        <w:rPr>
          <w:rFonts w:ascii="Arial" w:eastAsia="Times New Roman" w:hAnsi="Arial" w:cs="Arial"/>
          <w:lang w:eastAsia="ar-SA"/>
        </w:rPr>
        <w:t>zapłaty wynagrodzenia należnego podwykonawcom z tytułu zmiany wysokości wynagrodzenia, o której mowa w art. 439 ust. 5</w:t>
      </w:r>
      <w:r>
        <w:rPr>
          <w:rFonts w:ascii="Arial" w:eastAsia="Times New Roman" w:hAnsi="Arial" w:cs="Arial"/>
          <w:lang w:eastAsia="ar-SA"/>
        </w:rPr>
        <w:t xml:space="preserve"> </w:t>
      </w:r>
      <w:proofErr w:type="spellStart"/>
      <w:r>
        <w:rPr>
          <w:rFonts w:ascii="Arial" w:eastAsia="Times New Roman" w:hAnsi="Arial" w:cs="Arial"/>
          <w:lang w:eastAsia="ar-SA"/>
        </w:rPr>
        <w:t>pzp</w:t>
      </w:r>
      <w:proofErr w:type="spellEnd"/>
      <w:r>
        <w:rPr>
          <w:rFonts w:ascii="Arial" w:eastAsia="Times New Roman" w:hAnsi="Arial" w:cs="Arial"/>
          <w:lang w:eastAsia="ar-SA"/>
        </w:rPr>
        <w:t>.</w:t>
      </w:r>
    </w:p>
    <w:p w14:paraId="5376B959" w14:textId="77777777" w:rsidR="00A6159A" w:rsidRPr="00600054"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Zamawiający zastrzega sobie prawo potrącania kwot z tytułu kar umownych z należnego Wykonawcy wynagrodzenia.</w:t>
      </w:r>
    </w:p>
    <w:p w14:paraId="0CB15F8E" w14:textId="77777777" w:rsidR="00A6159A" w:rsidRPr="00600054" w:rsidRDefault="00A6159A" w:rsidP="00A6159A">
      <w:pPr>
        <w:numPr>
          <w:ilvl w:val="0"/>
          <w:numId w:val="10"/>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Jeżeli kary umowne nie pokryją poniesionej przez Zamawiającego szkody, może on dochodzić odszkodowania uzupełniającego.</w:t>
      </w:r>
    </w:p>
    <w:p w14:paraId="0BAB845C" w14:textId="77777777" w:rsidR="00A6159A" w:rsidRPr="00600054" w:rsidRDefault="00A6159A" w:rsidP="00A6159A">
      <w:pPr>
        <w:suppressAutoHyphens/>
        <w:spacing w:after="0" w:line="240" w:lineRule="auto"/>
        <w:jc w:val="both"/>
        <w:rPr>
          <w:rFonts w:ascii="Arial" w:eastAsia="Times New Roman" w:hAnsi="Arial" w:cs="Arial"/>
          <w:lang w:eastAsia="ar-SA"/>
        </w:rPr>
      </w:pPr>
    </w:p>
    <w:p w14:paraId="4E01729F"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7</w:t>
      </w:r>
    </w:p>
    <w:p w14:paraId="28971641"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Odstąpienie od Umowy</w:t>
      </w:r>
    </w:p>
    <w:p w14:paraId="473D82F2" w14:textId="77777777" w:rsidR="00A6159A" w:rsidRPr="00600054" w:rsidRDefault="00A6159A" w:rsidP="00A6159A">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Zamawiający może odstąpić od umowy w przypadkach przewidzianych przepisami ustawy Prawo Zamówień Publicznych oraz Kodeksu cywilnego. Zamawiający może ponadto odstąpić od umowy, jeżeli Wykonawca narusza w sposób istotny jej postanowienia. </w:t>
      </w:r>
    </w:p>
    <w:p w14:paraId="1DD554C2" w14:textId="77777777" w:rsidR="00A6159A" w:rsidRPr="00600054" w:rsidRDefault="00A6159A" w:rsidP="00A6159A">
      <w:pPr>
        <w:numPr>
          <w:ilvl w:val="0"/>
          <w:numId w:val="3"/>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Do istotnych naruszeń postanowień niniejszej umowy zalicza się w szczególności następujące przypadki: </w:t>
      </w:r>
    </w:p>
    <w:p w14:paraId="1C215DF6"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Wykonawca popadł w stan likwidacji lub w stan upadłości.</w:t>
      </w:r>
    </w:p>
    <w:p w14:paraId="471E64C8"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Został wydany nakaz zajęcia majątku Wykonawcy,</w:t>
      </w:r>
    </w:p>
    <w:p w14:paraId="740D3242"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lang w:eastAsia="ar-SA"/>
        </w:rPr>
        <w:t xml:space="preserve">Wykonawca realizuje przedmiot umowy niezgodnie z jej postanowieniami, </w:t>
      </w:r>
      <w:r w:rsidRPr="00600054">
        <w:rPr>
          <w:rFonts w:ascii="Arial" w:eastAsia="Times New Roman" w:hAnsi="Arial" w:cs="Arial"/>
          <w:lang w:eastAsia="ar-SA"/>
        </w:rPr>
        <w:br/>
        <w:t xml:space="preserve">w szczególności, gdy niezgodnie z warunkami umowy zleca wykonanie części lub całości robót podwykonawcom.  </w:t>
      </w:r>
    </w:p>
    <w:p w14:paraId="394DF381"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nie rozpoczął realizacji zadania mimo pisemnego wezwania,</w:t>
      </w:r>
    </w:p>
    <w:p w14:paraId="7E837A7F"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Wykonawca przynajmniej 1 raz nie </w:t>
      </w:r>
      <w:r w:rsidR="00F77E84">
        <w:rPr>
          <w:rFonts w:ascii="Arial" w:eastAsia="Times New Roman" w:hAnsi="Arial" w:cs="Arial"/>
          <w:bCs/>
          <w:lang w:eastAsia="ar-SA"/>
        </w:rPr>
        <w:t>zebrał</w:t>
      </w:r>
      <w:r w:rsidRPr="00600054">
        <w:rPr>
          <w:rFonts w:ascii="Arial" w:eastAsia="Times New Roman" w:hAnsi="Arial" w:cs="Arial"/>
          <w:bCs/>
          <w:lang w:eastAsia="ar-SA"/>
        </w:rPr>
        <w:t xml:space="preserve"> odpadów.</w:t>
      </w:r>
    </w:p>
    <w:p w14:paraId="14FF43CA" w14:textId="77777777" w:rsidR="00A6159A" w:rsidRPr="00600054" w:rsidRDefault="00F77E84" w:rsidP="00A6159A">
      <w:pPr>
        <w:numPr>
          <w:ilvl w:val="1"/>
          <w:numId w:val="5"/>
        </w:numPr>
        <w:suppressAutoHyphens/>
        <w:spacing w:after="0" w:line="240" w:lineRule="auto"/>
        <w:ind w:left="426"/>
        <w:jc w:val="both"/>
        <w:rPr>
          <w:rFonts w:ascii="Arial" w:eastAsia="Times New Roman" w:hAnsi="Arial" w:cs="Arial"/>
          <w:lang w:eastAsia="ar-SA"/>
        </w:rPr>
      </w:pPr>
      <w:r>
        <w:rPr>
          <w:rFonts w:ascii="Arial" w:eastAsia="Times New Roman" w:hAnsi="Arial" w:cs="Arial"/>
          <w:bCs/>
          <w:lang w:eastAsia="ar-SA"/>
        </w:rPr>
        <w:t>Wykonawca wykonał usługę</w:t>
      </w:r>
      <w:r w:rsidR="00A6159A" w:rsidRPr="00600054">
        <w:rPr>
          <w:rFonts w:ascii="Arial" w:eastAsia="Times New Roman" w:hAnsi="Arial" w:cs="Arial"/>
          <w:bCs/>
          <w:lang w:eastAsia="ar-SA"/>
        </w:rPr>
        <w:t xml:space="preserve"> w ten sposób, że </w:t>
      </w:r>
      <w:r>
        <w:rPr>
          <w:rFonts w:ascii="Arial" w:eastAsia="Times New Roman" w:hAnsi="Arial" w:cs="Arial"/>
          <w:bCs/>
          <w:lang w:eastAsia="ar-SA"/>
        </w:rPr>
        <w:t>opóźnił zbiórkę w stosunku do harmonogramu 3 razy, przy czym</w:t>
      </w:r>
      <w:r w:rsidR="00A6159A" w:rsidRPr="00600054">
        <w:rPr>
          <w:rFonts w:ascii="Arial" w:eastAsia="Times New Roman" w:hAnsi="Arial" w:cs="Arial"/>
          <w:bCs/>
          <w:lang w:eastAsia="ar-SA"/>
        </w:rPr>
        <w:t xml:space="preserve"> to opóźnienie wynosi więcej niż 1 dzień,  z przyczyn  leżących  po jego stronie.    </w:t>
      </w:r>
    </w:p>
    <w:p w14:paraId="1FD8545B"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Wykonawcy zostało cofnięte zezwolenie na prowadzenie działalności w zakresie transportu odpadów niebezpiecznych,</w:t>
      </w:r>
    </w:p>
    <w:p w14:paraId="4928F4D5"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Wykonawca utracił wpis do rejestru działalności regulowanej,</w:t>
      </w:r>
    </w:p>
    <w:p w14:paraId="43457E0C"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Wykonawcy zostało cofnięte zezwolenie na prowadzenie działalności w zakresie transportu odpadów.  </w:t>
      </w:r>
    </w:p>
    <w:p w14:paraId="5C017710" w14:textId="77777777" w:rsidR="00A6159A" w:rsidRPr="00600054" w:rsidRDefault="00A6159A" w:rsidP="00A6159A">
      <w:pPr>
        <w:numPr>
          <w:ilvl w:val="1"/>
          <w:numId w:val="5"/>
        </w:numPr>
        <w:suppressAutoHyphens/>
        <w:spacing w:after="0" w:line="240" w:lineRule="auto"/>
        <w:ind w:left="426"/>
        <w:jc w:val="both"/>
        <w:rPr>
          <w:rFonts w:ascii="Arial" w:eastAsia="Times New Roman" w:hAnsi="Arial" w:cs="Arial"/>
          <w:lang w:eastAsia="ar-SA"/>
        </w:rPr>
      </w:pPr>
      <w:r w:rsidRPr="00600054">
        <w:rPr>
          <w:rFonts w:ascii="Arial" w:eastAsia="Times New Roman" w:hAnsi="Arial" w:cs="Arial"/>
          <w:bCs/>
          <w:lang w:eastAsia="ar-SA"/>
        </w:rPr>
        <w:t xml:space="preserve">Wystąpienia okoliczności, o </w:t>
      </w:r>
      <w:r w:rsidR="00F77E84">
        <w:rPr>
          <w:rFonts w:ascii="Arial" w:eastAsia="Times New Roman" w:hAnsi="Arial" w:cs="Arial"/>
          <w:bCs/>
          <w:lang w:eastAsia="ar-SA"/>
        </w:rPr>
        <w:t>których mowa</w:t>
      </w:r>
      <w:r w:rsidRPr="00600054">
        <w:rPr>
          <w:rFonts w:ascii="Arial" w:eastAsia="Times New Roman" w:hAnsi="Arial" w:cs="Arial"/>
          <w:bCs/>
          <w:lang w:eastAsia="ar-SA"/>
        </w:rPr>
        <w:t xml:space="preserve"> w art. 145 ustawy Prawo zamówień publicznych. </w:t>
      </w:r>
    </w:p>
    <w:p w14:paraId="3F417F73" w14:textId="77777777" w:rsidR="00A6159A" w:rsidRPr="00600054" w:rsidRDefault="00A6159A" w:rsidP="00A6159A">
      <w:pPr>
        <w:suppressAutoHyphens/>
        <w:spacing w:after="0" w:line="240" w:lineRule="auto"/>
        <w:ind w:left="426"/>
        <w:jc w:val="both"/>
        <w:rPr>
          <w:rFonts w:ascii="Arial" w:eastAsia="Times New Roman" w:hAnsi="Arial" w:cs="Arial"/>
          <w:lang w:eastAsia="ar-SA"/>
        </w:rPr>
      </w:pPr>
    </w:p>
    <w:p w14:paraId="4EC32210"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8</w:t>
      </w:r>
    </w:p>
    <w:p w14:paraId="2EFE9E00"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Zabezpieczenie należytego wykonania umowy</w:t>
      </w:r>
    </w:p>
    <w:p w14:paraId="790025D6" w14:textId="131239E4" w:rsidR="00A6159A" w:rsidRPr="00600054" w:rsidRDefault="00A6159A" w:rsidP="003B092E">
      <w:pPr>
        <w:numPr>
          <w:ilvl w:val="0"/>
          <w:numId w:val="7"/>
        </w:numPr>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Ustala się zabezpieczenie należyteg</w:t>
      </w:r>
      <w:r w:rsidR="00F77E84">
        <w:rPr>
          <w:rFonts w:ascii="Arial" w:eastAsia="Times New Roman" w:hAnsi="Arial" w:cs="Arial"/>
          <w:lang w:eastAsia="ar-SA"/>
        </w:rPr>
        <w:t>o wykonania umowy w wysokości</w:t>
      </w:r>
      <w:r>
        <w:rPr>
          <w:rFonts w:ascii="Arial" w:eastAsia="Times New Roman" w:hAnsi="Arial" w:cs="Arial"/>
          <w:lang w:eastAsia="ar-SA"/>
        </w:rPr>
        <w:t xml:space="preserve"> 5</w:t>
      </w:r>
      <w:r w:rsidRPr="00600054">
        <w:rPr>
          <w:rFonts w:ascii="Arial" w:eastAsia="Times New Roman" w:hAnsi="Arial" w:cs="Arial"/>
          <w:lang w:eastAsia="ar-SA"/>
        </w:rPr>
        <w:t xml:space="preserve">% </w:t>
      </w:r>
      <w:r w:rsidR="003B092E" w:rsidRPr="003B092E">
        <w:rPr>
          <w:rFonts w:ascii="Arial" w:eastAsia="Times New Roman" w:hAnsi="Arial" w:cs="Arial"/>
          <w:lang w:eastAsia="ar-SA"/>
        </w:rPr>
        <w:t xml:space="preserve">szacunkowego </w:t>
      </w:r>
      <w:r w:rsidRPr="00600054">
        <w:rPr>
          <w:rFonts w:ascii="Arial" w:eastAsia="Times New Roman" w:hAnsi="Arial" w:cs="Arial"/>
          <w:lang w:eastAsia="ar-SA"/>
        </w:rPr>
        <w:t>wynagrodzenia umownego brut</w:t>
      </w:r>
      <w:r>
        <w:rPr>
          <w:rFonts w:ascii="Arial" w:eastAsia="Times New Roman" w:hAnsi="Arial" w:cs="Arial"/>
          <w:lang w:eastAsia="ar-SA"/>
        </w:rPr>
        <w:t xml:space="preserve">to, tj. w wysokości złotych (słownie złotych: </w:t>
      </w:r>
      <w:r w:rsidR="00C342AE">
        <w:rPr>
          <w:rFonts w:ascii="Arial" w:eastAsia="Times New Roman" w:hAnsi="Arial" w:cs="Arial"/>
          <w:lang w:eastAsia="ar-SA"/>
        </w:rPr>
        <w:t>……………………..</w:t>
      </w:r>
      <w:r w:rsidRPr="00600054">
        <w:rPr>
          <w:rFonts w:ascii="Arial" w:eastAsia="Times New Roman" w:hAnsi="Arial" w:cs="Arial"/>
          <w:lang w:eastAsia="ar-SA"/>
        </w:rPr>
        <w:t>).</w:t>
      </w:r>
    </w:p>
    <w:p w14:paraId="15B879A8" w14:textId="57EE6A15" w:rsidR="00A6159A" w:rsidRPr="00600054" w:rsidRDefault="00A6159A" w:rsidP="00A6159A">
      <w:pPr>
        <w:numPr>
          <w:ilvl w:val="0"/>
          <w:numId w:val="7"/>
        </w:numPr>
        <w:suppressAutoHyphens/>
        <w:spacing w:after="0" w:line="240" w:lineRule="auto"/>
        <w:ind w:left="426" w:hanging="426"/>
        <w:jc w:val="both"/>
        <w:rPr>
          <w:rFonts w:ascii="Arial" w:eastAsia="Times New Roman" w:hAnsi="Arial" w:cs="Arial"/>
          <w:lang w:eastAsia="ar-SA"/>
        </w:rPr>
      </w:pPr>
      <w:r w:rsidRPr="00600054">
        <w:rPr>
          <w:rFonts w:ascii="Arial" w:eastAsia="Times New Roman" w:hAnsi="Arial" w:cs="Arial"/>
          <w:lang w:eastAsia="ar-SA"/>
        </w:rPr>
        <w:t>C</w:t>
      </w:r>
      <w:r>
        <w:rPr>
          <w:rFonts w:ascii="Arial" w:eastAsia="Times New Roman" w:hAnsi="Arial" w:cs="Arial"/>
          <w:lang w:eastAsia="ar-SA"/>
        </w:rPr>
        <w:t xml:space="preserve">ałość zabezpieczenia tj. </w:t>
      </w:r>
      <w:r w:rsidR="00C342AE">
        <w:rPr>
          <w:rFonts w:ascii="Arial" w:eastAsia="Times New Roman" w:hAnsi="Arial" w:cs="Arial"/>
          <w:lang w:eastAsia="ar-SA"/>
        </w:rPr>
        <w:t>………..</w:t>
      </w:r>
      <w:r>
        <w:rPr>
          <w:rFonts w:ascii="Arial" w:eastAsia="Times New Roman" w:hAnsi="Arial" w:cs="Arial"/>
          <w:lang w:eastAsia="ar-SA"/>
        </w:rPr>
        <w:t xml:space="preserve"> </w:t>
      </w:r>
      <w:r w:rsidRPr="00600054">
        <w:rPr>
          <w:rFonts w:ascii="Arial" w:eastAsia="Times New Roman" w:hAnsi="Arial" w:cs="Arial"/>
          <w:lang w:eastAsia="ar-SA"/>
        </w:rPr>
        <w:t>złotych została wniesiona przez Wykonawcę przed podpisaniem umowy w</w:t>
      </w:r>
      <w:r w:rsidR="009C7E3F">
        <w:rPr>
          <w:rFonts w:ascii="Arial" w:eastAsia="Times New Roman" w:hAnsi="Arial" w:cs="Arial"/>
          <w:lang w:eastAsia="ar-SA"/>
        </w:rPr>
        <w:t xml:space="preserve"> formie: </w:t>
      </w:r>
      <w:r w:rsidR="00C342AE">
        <w:rPr>
          <w:rFonts w:ascii="Arial" w:eastAsia="Times New Roman" w:hAnsi="Arial" w:cs="Arial"/>
          <w:lang w:eastAsia="ar-SA"/>
        </w:rPr>
        <w:t>………………</w:t>
      </w:r>
      <w:r w:rsidR="009C7E3F">
        <w:rPr>
          <w:rFonts w:ascii="Arial" w:eastAsia="Times New Roman" w:hAnsi="Arial" w:cs="Arial"/>
          <w:lang w:eastAsia="ar-SA"/>
        </w:rPr>
        <w:t>.</w:t>
      </w:r>
    </w:p>
    <w:p w14:paraId="611FDFB2" w14:textId="77777777" w:rsidR="00A6159A" w:rsidRPr="00600054" w:rsidRDefault="00A6159A" w:rsidP="00A6159A">
      <w:pPr>
        <w:numPr>
          <w:ilvl w:val="0"/>
          <w:numId w:val="7"/>
        </w:numPr>
        <w:suppressAutoHyphens/>
        <w:spacing w:after="0" w:line="240" w:lineRule="auto"/>
        <w:ind w:left="426" w:hanging="426"/>
        <w:jc w:val="both"/>
        <w:rPr>
          <w:rFonts w:ascii="Arial" w:eastAsia="Times New Roman" w:hAnsi="Arial" w:cs="Arial"/>
          <w:lang w:eastAsia="ar-SA"/>
        </w:rPr>
      </w:pPr>
      <w:r w:rsidRPr="00600054">
        <w:rPr>
          <w:rFonts w:ascii="Arial" w:eastAsia="Times New Roman" w:hAnsi="Arial" w:cs="Arial"/>
          <w:lang w:eastAsia="ar-SA"/>
        </w:rPr>
        <w:t>Zabezpieczenie należytego wykonania umowy służy do pokrycia roszczeń z tytułu niewykonania lub nienależytego wykonania przedmiotu umowy przez Wykonawcę, w tym uchylania się Wykonawcy od zaspokojenia tych roszczeń.</w:t>
      </w:r>
    </w:p>
    <w:p w14:paraId="1ED59C50" w14:textId="77777777" w:rsidR="00A6159A" w:rsidRPr="00600054" w:rsidRDefault="00A6159A" w:rsidP="00A6159A">
      <w:pPr>
        <w:numPr>
          <w:ilvl w:val="0"/>
          <w:numId w:val="7"/>
        </w:numPr>
        <w:suppressAutoHyphens/>
        <w:spacing w:after="0" w:line="240" w:lineRule="auto"/>
        <w:ind w:left="357" w:hanging="357"/>
        <w:jc w:val="both"/>
        <w:rPr>
          <w:rFonts w:ascii="Arial" w:eastAsia="Times New Roman" w:hAnsi="Arial" w:cs="Arial"/>
          <w:lang w:eastAsia="ar-SA"/>
        </w:rPr>
      </w:pPr>
      <w:r w:rsidRPr="00600054">
        <w:rPr>
          <w:rFonts w:ascii="Arial" w:eastAsia="Times New Roman" w:hAnsi="Arial" w:cs="Arial"/>
          <w:lang w:eastAsia="ar-SA"/>
        </w:rPr>
        <w:t>W trakcie realizacji umowy Wykonawca może dokonać zmiany formy zabezpieczenia należytego wykonania umowy, w trybie określonym w art. 149 ustawy Prawo zamówień publicznych.</w:t>
      </w:r>
    </w:p>
    <w:p w14:paraId="03DA6B14" w14:textId="77777777" w:rsidR="00A6159A" w:rsidRPr="00600054" w:rsidRDefault="00A6159A" w:rsidP="00A6159A">
      <w:pPr>
        <w:numPr>
          <w:ilvl w:val="0"/>
          <w:numId w:val="7"/>
        </w:numPr>
        <w:suppressAutoHyphens/>
        <w:spacing w:after="0" w:line="240" w:lineRule="auto"/>
        <w:ind w:left="357" w:hanging="357"/>
        <w:jc w:val="both"/>
        <w:rPr>
          <w:rFonts w:ascii="Arial" w:eastAsia="Times New Roman" w:hAnsi="Arial" w:cs="Arial"/>
          <w:lang w:eastAsia="ar-SA"/>
        </w:rPr>
      </w:pPr>
      <w:r w:rsidRPr="00600054">
        <w:rPr>
          <w:rFonts w:ascii="Arial" w:eastAsia="Times New Roman" w:hAnsi="Arial" w:cs="Arial"/>
          <w:lang w:eastAsia="ar-SA"/>
        </w:rPr>
        <w:t>Zmiana formy zabezpieczenia należytego wykonania umowy nie stanowi zmiany treści umowy.</w:t>
      </w:r>
    </w:p>
    <w:p w14:paraId="6D4A92B7" w14:textId="77777777" w:rsidR="00A6159A" w:rsidRPr="00600054" w:rsidRDefault="00A6159A" w:rsidP="00A6159A">
      <w:pPr>
        <w:numPr>
          <w:ilvl w:val="0"/>
          <w:numId w:val="7"/>
        </w:numPr>
        <w:suppressAutoHyphens/>
        <w:spacing w:after="0" w:line="240" w:lineRule="auto"/>
        <w:ind w:left="357" w:hanging="357"/>
        <w:jc w:val="both"/>
        <w:rPr>
          <w:rFonts w:ascii="Arial" w:eastAsia="Times New Roman" w:hAnsi="Arial" w:cs="Arial"/>
          <w:lang w:eastAsia="ar-SA"/>
        </w:rPr>
      </w:pPr>
      <w:r w:rsidRPr="00600054">
        <w:rPr>
          <w:rFonts w:ascii="Arial" w:eastAsia="Times New Roman" w:hAnsi="Arial" w:cs="Arial"/>
          <w:lang w:eastAsia="ar-SA"/>
        </w:rPr>
        <w:t xml:space="preserve">Zwrot wniesionego zabezpieczenia nastąpi odpowiednio: </w:t>
      </w:r>
    </w:p>
    <w:p w14:paraId="60EB5603" w14:textId="77777777" w:rsidR="00A6159A" w:rsidRPr="00600054" w:rsidRDefault="00A6159A" w:rsidP="00A6159A">
      <w:pPr>
        <w:numPr>
          <w:ilvl w:val="0"/>
          <w:numId w:val="4"/>
        </w:numPr>
        <w:suppressAutoHyphens/>
        <w:spacing w:after="0" w:line="240" w:lineRule="auto"/>
        <w:ind w:left="709" w:hanging="426"/>
        <w:jc w:val="both"/>
        <w:rPr>
          <w:rFonts w:ascii="Arial" w:eastAsia="Times New Roman" w:hAnsi="Arial" w:cs="Arial"/>
          <w:lang w:eastAsia="ar-SA"/>
        </w:rPr>
      </w:pPr>
      <w:r w:rsidRPr="00600054">
        <w:rPr>
          <w:rFonts w:ascii="Arial" w:eastAsia="Times New Roman" w:hAnsi="Arial" w:cs="Arial"/>
          <w:lang w:eastAsia="ar-SA"/>
        </w:rPr>
        <w:t>70 % ustalonej wartości zabezpieczenia, zostanie zwrócona w ciągu 30 dni po wykonaniu zamówienia.</w:t>
      </w:r>
    </w:p>
    <w:p w14:paraId="3F4FA1B5" w14:textId="77777777" w:rsidR="00A6159A" w:rsidRPr="00600054" w:rsidRDefault="00A6159A" w:rsidP="00A6159A">
      <w:pPr>
        <w:numPr>
          <w:ilvl w:val="0"/>
          <w:numId w:val="4"/>
        </w:numPr>
        <w:suppressAutoHyphens/>
        <w:spacing w:after="0" w:line="240" w:lineRule="auto"/>
        <w:ind w:left="709" w:hanging="426"/>
        <w:jc w:val="both"/>
        <w:rPr>
          <w:rFonts w:ascii="Arial" w:eastAsia="Times New Roman" w:hAnsi="Arial" w:cs="Arial"/>
          <w:lang w:eastAsia="ar-SA"/>
        </w:rPr>
      </w:pPr>
      <w:r w:rsidRPr="00600054">
        <w:rPr>
          <w:rFonts w:ascii="Arial" w:eastAsia="Times New Roman" w:hAnsi="Arial" w:cs="Arial"/>
          <w:lang w:eastAsia="ar-SA"/>
        </w:rPr>
        <w:t xml:space="preserve">30 % wartości zabezpieczenia zwrócone zostanie nie później niż w ciągu 15 dniu po dostarczeniu Zamawiającemu wszystkich raportów i zestawień określonych w obowiązkach wykonawcy. </w:t>
      </w:r>
    </w:p>
    <w:p w14:paraId="6CFB76D1" w14:textId="77777777" w:rsidR="00A6159A" w:rsidRPr="00600054" w:rsidRDefault="00A6159A" w:rsidP="00A6159A">
      <w:pPr>
        <w:suppressAutoHyphens/>
        <w:spacing w:after="0" w:line="240" w:lineRule="auto"/>
        <w:ind w:left="709"/>
        <w:jc w:val="both"/>
        <w:rPr>
          <w:rFonts w:ascii="Arial" w:eastAsia="Times New Roman" w:hAnsi="Arial" w:cs="Arial"/>
          <w:lang w:eastAsia="ar-SA"/>
        </w:rPr>
      </w:pPr>
    </w:p>
    <w:p w14:paraId="060A1682"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9</w:t>
      </w:r>
    </w:p>
    <w:p w14:paraId="4C0E1FF7" w14:textId="77777777" w:rsidR="00A6159A" w:rsidRPr="00947913" w:rsidRDefault="00A6159A" w:rsidP="00A6159A">
      <w:pPr>
        <w:suppressAutoHyphens/>
        <w:spacing w:after="0" w:line="240" w:lineRule="auto"/>
        <w:jc w:val="center"/>
        <w:rPr>
          <w:rFonts w:ascii="Arial" w:eastAsia="Times New Roman" w:hAnsi="Arial" w:cs="Arial"/>
          <w:b/>
          <w:lang w:eastAsia="ar-SA"/>
        </w:rPr>
      </w:pPr>
      <w:r w:rsidRPr="00947913">
        <w:rPr>
          <w:rFonts w:ascii="Arial" w:eastAsia="Times New Roman" w:hAnsi="Arial" w:cs="Arial"/>
          <w:b/>
          <w:lang w:eastAsia="ar-SA"/>
        </w:rPr>
        <w:t>Zmiana postanowień umowy</w:t>
      </w:r>
    </w:p>
    <w:p w14:paraId="54ED1D0C" w14:textId="77777777" w:rsidR="00A6159A" w:rsidRPr="00600054" w:rsidRDefault="00A6159A" w:rsidP="00A6159A">
      <w:pPr>
        <w:numPr>
          <w:ilvl w:val="0"/>
          <w:numId w:val="16"/>
        </w:numPr>
        <w:suppressAutoHyphens/>
        <w:spacing w:after="0" w:line="240" w:lineRule="auto"/>
        <w:jc w:val="both"/>
        <w:rPr>
          <w:rFonts w:ascii="Arial" w:eastAsia="Times New Roman" w:hAnsi="Arial" w:cs="Arial"/>
          <w:lang w:eastAsia="ar-SA"/>
        </w:rPr>
      </w:pPr>
      <w:r w:rsidRPr="00947913">
        <w:rPr>
          <w:rFonts w:ascii="Arial" w:eastAsia="Times New Roman" w:hAnsi="Arial" w:cs="Arial"/>
          <w:lang w:eastAsia="ar-SA"/>
        </w:rPr>
        <w:t xml:space="preserve">Zmiana postanowień zawartej umowy może nastąpić za zgodą obydwu </w:t>
      </w:r>
      <w:r w:rsidRPr="00600054">
        <w:rPr>
          <w:rFonts w:ascii="Arial" w:eastAsia="Times New Roman" w:hAnsi="Arial" w:cs="Arial"/>
          <w:lang w:eastAsia="ar-SA"/>
        </w:rPr>
        <w:t>stron wyrażoną na piśmie, w formie aneksu do umowy, pod rygorem nieważności takiej umowy.</w:t>
      </w:r>
    </w:p>
    <w:p w14:paraId="278038CB" w14:textId="77777777" w:rsidR="00A6159A" w:rsidRPr="00600054" w:rsidRDefault="00A6159A" w:rsidP="00A6159A">
      <w:pPr>
        <w:numPr>
          <w:ilvl w:val="0"/>
          <w:numId w:val="16"/>
        </w:numPr>
        <w:suppressAutoHyphens/>
        <w:spacing w:after="0" w:line="240" w:lineRule="auto"/>
        <w:ind w:left="426" w:hanging="426"/>
        <w:jc w:val="both"/>
        <w:rPr>
          <w:rFonts w:ascii="Arial" w:eastAsia="Times New Roman" w:hAnsi="Arial" w:cs="Arial"/>
          <w:lang w:eastAsia="ar-SA"/>
        </w:rPr>
      </w:pPr>
      <w:r w:rsidRPr="00600054">
        <w:rPr>
          <w:rFonts w:ascii="Arial" w:eastAsia="Times New Roman" w:hAnsi="Arial" w:cs="Arial"/>
          <w:lang w:eastAsia="ar-SA"/>
        </w:rPr>
        <w:t>Strony dopuszczają możliwość zmiany postanowień umowy w następujących przypadkach:</w:t>
      </w:r>
    </w:p>
    <w:p w14:paraId="7D0F78A4" w14:textId="77777777" w:rsidR="00A6159A" w:rsidRPr="00600054" w:rsidRDefault="00A6159A" w:rsidP="00A6159A">
      <w:pPr>
        <w:suppressAutoHyphens/>
        <w:spacing w:after="0" w:line="240" w:lineRule="auto"/>
        <w:jc w:val="both"/>
        <w:rPr>
          <w:rFonts w:ascii="Arial" w:eastAsia="Times New Roman" w:hAnsi="Arial" w:cs="Arial"/>
          <w:lang w:eastAsia="ar-SA"/>
        </w:rPr>
      </w:pPr>
      <w:r w:rsidRPr="000F44C1">
        <w:rPr>
          <w:rFonts w:ascii="Arial" w:eastAsia="Times New Roman" w:hAnsi="Arial" w:cs="Arial"/>
          <w:lang w:eastAsia="ar-SA"/>
        </w:rPr>
        <w:t xml:space="preserve">1)  </w:t>
      </w:r>
      <w:r w:rsidRPr="00600054">
        <w:rPr>
          <w:rFonts w:ascii="Arial" w:eastAsia="Times New Roman" w:hAnsi="Arial" w:cs="Arial"/>
          <w:lang w:eastAsia="ar-SA"/>
        </w:rPr>
        <w:t>zmiany wynagrodzenia, w przypadku wzrostu wysokości opłat niezależnych od instalacji komunalnych i od Wykonawcy ponoszonych na rzecz organów ochrony środowiska powyżej 20% w stosunku do stawek dotychczas obowiązujących (uwzględniając, że instalacja komunalna do której odwożone są odpady jest najkorzystniejsza cenowo); Zmiana dotyczyć będzie wyłącznie wynagrodzenia należnego za okres po wej</w:t>
      </w:r>
      <w:r w:rsidR="00F77E84">
        <w:rPr>
          <w:rFonts w:ascii="Arial" w:eastAsia="Times New Roman" w:hAnsi="Arial" w:cs="Arial"/>
          <w:lang w:eastAsia="ar-SA"/>
        </w:rPr>
        <w:t xml:space="preserve">ściu w życie zmian, na pisemny </w:t>
      </w:r>
      <w:r w:rsidRPr="00600054">
        <w:rPr>
          <w:rFonts w:ascii="Arial" w:eastAsia="Times New Roman" w:hAnsi="Arial" w:cs="Arial"/>
          <w:lang w:eastAsia="ar-SA"/>
        </w:rPr>
        <w:t>uzasadniony i udokumentowany wniosek Wykonawcy; Sposób rozliczenia dodatkowego wynagrodzenia odbywać się będzie w oparciu o przekazane przez Wykonawcę karty odpadów oraz dowody opłat ponoszonych przez Wykonawcę n</w:t>
      </w:r>
      <w:r>
        <w:rPr>
          <w:rFonts w:ascii="Arial" w:eastAsia="Times New Roman" w:hAnsi="Arial" w:cs="Arial"/>
          <w:lang w:eastAsia="ar-SA"/>
        </w:rPr>
        <w:t>a rzecz instalacji komunalnych.</w:t>
      </w:r>
    </w:p>
    <w:p w14:paraId="559434EC" w14:textId="77777777" w:rsidR="00A6159A" w:rsidRPr="00E62699" w:rsidRDefault="00A6159A" w:rsidP="00F77E84">
      <w:pPr>
        <w:spacing w:after="0"/>
        <w:jc w:val="both"/>
        <w:rPr>
          <w:rFonts w:ascii="Arial" w:hAnsi="Arial" w:cs="Arial"/>
        </w:rPr>
      </w:pPr>
      <w:r>
        <w:rPr>
          <w:rFonts w:ascii="Arial" w:hAnsi="Arial" w:cs="Arial"/>
        </w:rPr>
        <w:t>2)</w:t>
      </w:r>
      <w:r w:rsidRPr="00E62699">
        <w:rPr>
          <w:rFonts w:ascii="Arial" w:hAnsi="Arial" w:cs="Arial"/>
        </w:rPr>
        <w:t xml:space="preserve"> zaistnienia siły wyższej, przez którą strony uznają zdarzenie zewnętrzne wobec łączącej strony więzi prawnej o charakterze niezależnym od stron:</w:t>
      </w:r>
    </w:p>
    <w:p w14:paraId="31BF19A0" w14:textId="77777777" w:rsidR="00A6159A" w:rsidRPr="00600054" w:rsidRDefault="00A6159A" w:rsidP="005853C9">
      <w:pPr>
        <w:numPr>
          <w:ilvl w:val="2"/>
          <w:numId w:val="15"/>
        </w:numPr>
        <w:suppressAutoHyphens/>
        <w:spacing w:after="0" w:line="240" w:lineRule="auto"/>
        <w:ind w:left="0" w:firstLine="0"/>
        <w:jc w:val="both"/>
        <w:rPr>
          <w:rFonts w:ascii="Arial" w:eastAsia="Times New Roman" w:hAnsi="Arial" w:cs="Arial"/>
          <w:lang w:eastAsia="ar-SA"/>
        </w:rPr>
      </w:pPr>
      <w:r w:rsidRPr="00600054">
        <w:rPr>
          <w:rFonts w:ascii="Arial" w:eastAsia="Times New Roman" w:hAnsi="Arial" w:cs="Arial"/>
          <w:lang w:eastAsia="ar-SA"/>
        </w:rPr>
        <w:t>którego strony nie mogły przewidzieć przed zawarciem umowy,</w:t>
      </w:r>
    </w:p>
    <w:p w14:paraId="0B46EB71" w14:textId="77777777" w:rsidR="00A6159A" w:rsidRPr="00600054" w:rsidRDefault="00A6159A" w:rsidP="005853C9">
      <w:pPr>
        <w:numPr>
          <w:ilvl w:val="2"/>
          <w:numId w:val="15"/>
        </w:numPr>
        <w:suppressAutoHyphens/>
        <w:spacing w:after="0" w:line="240" w:lineRule="auto"/>
        <w:ind w:left="0" w:firstLine="0"/>
        <w:jc w:val="both"/>
        <w:rPr>
          <w:rFonts w:ascii="Arial" w:eastAsia="Times New Roman" w:hAnsi="Arial" w:cs="Arial"/>
          <w:lang w:eastAsia="ar-SA"/>
        </w:rPr>
      </w:pPr>
      <w:r w:rsidRPr="00600054">
        <w:rPr>
          <w:rFonts w:ascii="Arial" w:eastAsia="Times New Roman" w:hAnsi="Arial" w:cs="Arial"/>
          <w:lang w:eastAsia="ar-SA"/>
        </w:rPr>
        <w:t>kt</w:t>
      </w:r>
      <w:r w:rsidR="00F77E84">
        <w:rPr>
          <w:rFonts w:ascii="Arial" w:eastAsia="Times New Roman" w:hAnsi="Arial" w:cs="Arial"/>
          <w:lang w:eastAsia="ar-SA"/>
        </w:rPr>
        <w:t>órego strony nie mogły uniknąć,</w:t>
      </w:r>
      <w:r w:rsidRPr="00600054">
        <w:rPr>
          <w:rFonts w:ascii="Arial" w:eastAsia="Times New Roman" w:hAnsi="Arial" w:cs="Arial"/>
          <w:lang w:eastAsia="ar-SA"/>
        </w:rPr>
        <w:t xml:space="preserve"> ani któremu str</w:t>
      </w:r>
      <w:r w:rsidR="00F77E84">
        <w:rPr>
          <w:rFonts w:ascii="Arial" w:eastAsia="Times New Roman" w:hAnsi="Arial" w:cs="Arial"/>
          <w:lang w:eastAsia="ar-SA"/>
        </w:rPr>
        <w:t>ony</w:t>
      </w:r>
      <w:r w:rsidRPr="00600054">
        <w:rPr>
          <w:rFonts w:ascii="Arial" w:eastAsia="Times New Roman" w:hAnsi="Arial" w:cs="Arial"/>
          <w:lang w:eastAsia="ar-SA"/>
        </w:rPr>
        <w:t xml:space="preserve"> nie mogły zapobiec, przy zachowaniu  należytej staranności,</w:t>
      </w:r>
    </w:p>
    <w:p w14:paraId="3AC2F923" w14:textId="77777777" w:rsidR="00A6159A" w:rsidRPr="00E62699" w:rsidRDefault="00A6159A" w:rsidP="00F77E84">
      <w:pPr>
        <w:spacing w:after="0"/>
        <w:jc w:val="both"/>
        <w:rPr>
          <w:rFonts w:ascii="Arial" w:hAnsi="Arial" w:cs="Arial"/>
        </w:rPr>
      </w:pPr>
      <w:r>
        <w:rPr>
          <w:rFonts w:ascii="Arial" w:hAnsi="Arial" w:cs="Arial"/>
        </w:rPr>
        <w:t>3)</w:t>
      </w:r>
      <w:r w:rsidRPr="00E62699">
        <w:rPr>
          <w:rFonts w:ascii="Arial" w:hAnsi="Arial" w:cs="Arial"/>
        </w:rPr>
        <w:t xml:space="preserve"> zmiany oznaczenia danych dotyczących Zamawiającego i</w:t>
      </w:r>
      <w:r w:rsidR="00F77E84">
        <w:rPr>
          <w:rFonts w:ascii="Arial" w:hAnsi="Arial" w:cs="Arial"/>
        </w:rPr>
        <w:t>/lub</w:t>
      </w:r>
      <w:r w:rsidRPr="00E62699">
        <w:rPr>
          <w:rFonts w:ascii="Arial" w:hAnsi="Arial" w:cs="Arial"/>
        </w:rPr>
        <w:t xml:space="preserve"> Wykonawcy,</w:t>
      </w:r>
    </w:p>
    <w:p w14:paraId="64DC7833" w14:textId="77777777" w:rsidR="00A6159A" w:rsidRPr="00600054" w:rsidRDefault="00A6159A" w:rsidP="00A6159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4)</w:t>
      </w:r>
      <w:r w:rsidRPr="00600054">
        <w:rPr>
          <w:rFonts w:ascii="Arial" w:eastAsia="Times New Roman" w:hAnsi="Arial" w:cs="Arial"/>
          <w:lang w:eastAsia="ar-SA"/>
        </w:rPr>
        <w:t xml:space="preserve"> regulacji prawnych</w:t>
      </w:r>
      <w:r w:rsidR="00F77E84">
        <w:rPr>
          <w:rFonts w:ascii="Arial" w:eastAsia="Times New Roman" w:hAnsi="Arial" w:cs="Arial"/>
          <w:lang w:eastAsia="ar-SA"/>
        </w:rPr>
        <w:t xml:space="preserve"> wprowadzonych w życie po dacie</w:t>
      </w:r>
      <w:r w:rsidRPr="00600054">
        <w:rPr>
          <w:rFonts w:ascii="Arial" w:eastAsia="Times New Roman" w:hAnsi="Arial" w:cs="Arial"/>
          <w:lang w:eastAsia="ar-SA"/>
        </w:rPr>
        <w:t xml:space="preserve"> podpisania umowy, wywołujących potrzebę zmiany umowy, wraz ze skutkami wprowadzenia takiej zmiany,</w:t>
      </w:r>
    </w:p>
    <w:p w14:paraId="78FC171D" w14:textId="77777777" w:rsidR="00A6159A" w:rsidRPr="00F77E84" w:rsidRDefault="00F77E84" w:rsidP="00F77E84">
      <w:pPr>
        <w:spacing w:after="0"/>
        <w:jc w:val="both"/>
        <w:rPr>
          <w:rFonts w:ascii="Arial" w:hAnsi="Arial" w:cs="Arial"/>
        </w:rPr>
      </w:pPr>
      <w:r>
        <w:rPr>
          <w:rFonts w:ascii="Arial" w:hAnsi="Arial" w:cs="Arial"/>
        </w:rPr>
        <w:t xml:space="preserve">5) </w:t>
      </w:r>
      <w:r w:rsidR="00A6159A" w:rsidRPr="00F77E84">
        <w:rPr>
          <w:rFonts w:ascii="Arial" w:hAnsi="Arial" w:cs="Arial"/>
        </w:rPr>
        <w:t>zmian korzystnych dla Zamawiającego,</w:t>
      </w:r>
    </w:p>
    <w:p w14:paraId="7A0FA486" w14:textId="77777777" w:rsidR="00A6159A" w:rsidRPr="00F77E84" w:rsidRDefault="00F77E84" w:rsidP="00F77E84">
      <w:pPr>
        <w:spacing w:after="0"/>
        <w:jc w:val="both"/>
        <w:rPr>
          <w:rFonts w:ascii="Arial" w:hAnsi="Arial" w:cs="Arial"/>
        </w:rPr>
      </w:pPr>
      <w:r>
        <w:rPr>
          <w:rFonts w:ascii="Arial" w:hAnsi="Arial" w:cs="Arial"/>
        </w:rPr>
        <w:t xml:space="preserve">6) </w:t>
      </w:r>
      <w:r w:rsidR="00A6159A" w:rsidRPr="00F77E84">
        <w:rPr>
          <w:rFonts w:ascii="Arial" w:hAnsi="Arial" w:cs="Arial"/>
        </w:rPr>
        <w:t>ustawowych zmian terminów składania sprawozdań podmiotów prowadzących punkty selektywnego zbierania odpadów komunalnych.</w:t>
      </w:r>
    </w:p>
    <w:p w14:paraId="4527A596" w14:textId="77777777" w:rsidR="00A6159A" w:rsidRPr="004D6112" w:rsidRDefault="00F77E84" w:rsidP="00A6159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7) </w:t>
      </w:r>
      <w:r w:rsidR="00A6159A" w:rsidRPr="004D6112">
        <w:rPr>
          <w:rFonts w:ascii="Arial" w:eastAsia="Times New Roman" w:hAnsi="Arial" w:cs="Arial"/>
          <w:lang w:eastAsia="ar-SA"/>
        </w:rPr>
        <w:t>Strony dopuszczają możli</w:t>
      </w:r>
      <w:r w:rsidR="005853C9">
        <w:rPr>
          <w:rFonts w:ascii="Arial" w:eastAsia="Times New Roman" w:hAnsi="Arial" w:cs="Arial"/>
          <w:lang w:eastAsia="ar-SA"/>
        </w:rPr>
        <w:t>wość zmiany postanowień Umowy w</w:t>
      </w:r>
      <w:r w:rsidR="00A6159A" w:rsidRPr="004D6112">
        <w:rPr>
          <w:rFonts w:ascii="Arial" w:eastAsia="Times New Roman" w:hAnsi="Arial" w:cs="Arial"/>
          <w:lang w:eastAsia="ar-SA"/>
        </w:rPr>
        <w:t xml:space="preserve"> zakresie wysokości </w:t>
      </w:r>
      <w:r w:rsidR="00A6159A">
        <w:rPr>
          <w:rFonts w:ascii="Arial" w:eastAsia="Times New Roman" w:hAnsi="Arial" w:cs="Arial"/>
          <w:lang w:eastAsia="ar-SA"/>
        </w:rPr>
        <w:t xml:space="preserve">  </w:t>
      </w:r>
      <w:r w:rsidR="00A6159A" w:rsidRPr="004D6112">
        <w:rPr>
          <w:rFonts w:ascii="Arial" w:eastAsia="Times New Roman" w:hAnsi="Arial" w:cs="Arial"/>
          <w:lang w:eastAsia="ar-SA"/>
        </w:rPr>
        <w:t>wynagrodzenia Wyko</w:t>
      </w:r>
      <w:r w:rsidR="005853C9">
        <w:rPr>
          <w:rFonts w:ascii="Arial" w:eastAsia="Times New Roman" w:hAnsi="Arial" w:cs="Arial"/>
          <w:lang w:eastAsia="ar-SA"/>
        </w:rPr>
        <w:t>nawcy z tytułu realizacji Umowy</w:t>
      </w:r>
      <w:r w:rsidR="00A6159A" w:rsidRPr="004D6112">
        <w:rPr>
          <w:rFonts w:ascii="Arial" w:eastAsia="Times New Roman" w:hAnsi="Arial" w:cs="Arial"/>
          <w:lang w:eastAsia="ar-SA"/>
        </w:rPr>
        <w:t xml:space="preserve"> w sytuacji, gdy konieczność </w:t>
      </w:r>
      <w:r w:rsidR="00A6159A">
        <w:rPr>
          <w:rFonts w:ascii="Arial" w:eastAsia="Times New Roman" w:hAnsi="Arial" w:cs="Arial"/>
          <w:lang w:eastAsia="ar-SA"/>
        </w:rPr>
        <w:t xml:space="preserve"> </w:t>
      </w:r>
      <w:r w:rsidR="005853C9">
        <w:rPr>
          <w:rFonts w:ascii="Arial" w:eastAsia="Times New Roman" w:hAnsi="Arial" w:cs="Arial"/>
          <w:lang w:eastAsia="ar-SA"/>
        </w:rPr>
        <w:t xml:space="preserve"> </w:t>
      </w:r>
      <w:r w:rsidR="00A6159A" w:rsidRPr="004D6112">
        <w:rPr>
          <w:rFonts w:ascii="Arial" w:eastAsia="Times New Roman" w:hAnsi="Arial" w:cs="Arial"/>
          <w:lang w:eastAsia="ar-SA"/>
        </w:rPr>
        <w:t>wprowadzenia tych zmian spowodowana jest:</w:t>
      </w:r>
    </w:p>
    <w:p w14:paraId="1D083D8B" w14:textId="77777777" w:rsidR="00A6159A" w:rsidRPr="004D6112" w:rsidRDefault="00A6159A" w:rsidP="005853C9">
      <w:pPr>
        <w:suppressAutoHyphens/>
        <w:spacing w:after="0" w:line="240" w:lineRule="auto"/>
        <w:jc w:val="both"/>
        <w:rPr>
          <w:rFonts w:ascii="Arial" w:eastAsia="Times New Roman" w:hAnsi="Arial" w:cs="Arial"/>
          <w:lang w:eastAsia="ar-SA"/>
        </w:rPr>
      </w:pPr>
      <w:r w:rsidRPr="005853C9">
        <w:rPr>
          <w:rFonts w:ascii="Arial" w:eastAsia="Times New Roman" w:hAnsi="Arial" w:cs="Arial"/>
          <w:lang w:eastAsia="ar-SA"/>
        </w:rPr>
        <w:t>a)</w:t>
      </w:r>
      <w:r w:rsidRPr="004D6112">
        <w:rPr>
          <w:rFonts w:ascii="Arial" w:eastAsia="Times New Roman" w:hAnsi="Arial" w:cs="Arial"/>
          <w:lang w:eastAsia="ar-SA"/>
        </w:rPr>
        <w:t xml:space="preserve"> zmianą stawki podatku od towarów i usług, pod warunkiem, iż Wykonawca wykaże że zmiana stawki podatku od towarów i usług realnie zwiększyła koszty Wykonawcy przy realizacji przedmiotu umowy. W takim przypadku Wykonawca ma obowiązek w terminie 30 dni od dnia wejścia w życie przepisów dokonujących tych zmian  złożyć do Zamawiającego pisemny wniosek, w którym musi wykazać rzeczywisty wpływ zmiany stawki podatku na zwiększenie kosztów realizacji Umowy, przedstawiając w tym szczegółowe wyliczenia i zależności między zmianą stawki podatku od towarów i usług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w:t>
      </w:r>
      <w:r w:rsidR="005853C9">
        <w:rPr>
          <w:rFonts w:ascii="Arial" w:eastAsia="Times New Roman" w:hAnsi="Arial" w:cs="Arial"/>
          <w:lang w:eastAsia="ar-SA"/>
        </w:rPr>
        <w:t>acji niniejszej umowy. Wówczas</w:t>
      </w:r>
      <w:r w:rsidRPr="004D6112">
        <w:rPr>
          <w:rFonts w:ascii="Arial" w:eastAsia="Times New Roman" w:hAnsi="Arial" w:cs="Arial"/>
          <w:lang w:eastAsia="ar-SA"/>
        </w:rPr>
        <w:t xml:space="preserve"> wynagrodzenie brutto Wykonawcy za część prac wykonywaną po terminie wprowadzenia zmiany ulegnie stosownym zmianom natomiast wartość wynagrodzenia netto pozostanie bez zmian.</w:t>
      </w:r>
    </w:p>
    <w:p w14:paraId="602DAD00" w14:textId="77777777" w:rsidR="00A6159A" w:rsidRPr="004D6112" w:rsidRDefault="00A6159A" w:rsidP="005853C9">
      <w:pPr>
        <w:suppressAutoHyphens/>
        <w:spacing w:after="0" w:line="240" w:lineRule="auto"/>
        <w:jc w:val="both"/>
        <w:rPr>
          <w:rFonts w:ascii="Arial" w:eastAsia="Times New Roman" w:hAnsi="Arial" w:cs="Arial"/>
          <w:lang w:eastAsia="ar-SA"/>
        </w:rPr>
      </w:pPr>
      <w:r w:rsidRPr="005853C9">
        <w:rPr>
          <w:rFonts w:ascii="Arial" w:eastAsia="Times New Roman" w:hAnsi="Arial" w:cs="Arial"/>
          <w:lang w:eastAsia="ar-SA"/>
        </w:rPr>
        <w:t>b)</w:t>
      </w:r>
      <w:r w:rsidRPr="004D6112">
        <w:rPr>
          <w:rFonts w:ascii="Arial" w:eastAsia="Times New Roman" w:hAnsi="Arial" w:cs="Arial"/>
          <w:lang w:eastAsia="ar-SA"/>
        </w:rPr>
        <w:t xml:space="preserve"> zmianą wysokości minimalnego wynagrodzenia za pracę ustalonego na podstawie art. 2 ust. 3-5 ustawy z dnia 10 października 2002 roku o minimalnym wynagrodzeniu za pracę pod warunkiem, że zmiana ta skutkować będzie zwiększeniem kosztów po stronie Wykonawcy związanych z realizacją Umowy. W takim przypadku Wykonawca ma obowiązek w terminie 30 dni od dnia wejścia w życie przepisów dokonujących tych zmian złożyć do Zamawiającego pisemny wniosek, w którym musi wykazać rzeczywisty wpływ zmiany minimalnego wynagrodzenia na zwiększenie kosztów realizacji Umowy, przedstawiając w tym szczegółowe wyliczenia i zależności między zmianą wysokości minimalnego wynagrodzenia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brutto,</w:t>
      </w:r>
    </w:p>
    <w:p w14:paraId="5352B8FB" w14:textId="203736FB" w:rsidR="00A6159A" w:rsidRDefault="00A6159A" w:rsidP="005853C9">
      <w:pPr>
        <w:suppressAutoHyphens/>
        <w:spacing w:after="0" w:line="240" w:lineRule="auto"/>
        <w:jc w:val="both"/>
        <w:rPr>
          <w:rFonts w:ascii="Arial" w:eastAsia="Times New Roman" w:hAnsi="Arial" w:cs="Arial"/>
          <w:lang w:eastAsia="ar-SA"/>
        </w:rPr>
      </w:pPr>
      <w:r w:rsidRPr="005853C9">
        <w:rPr>
          <w:rFonts w:ascii="Arial" w:eastAsia="Times New Roman" w:hAnsi="Arial" w:cs="Arial"/>
          <w:lang w:eastAsia="ar-SA"/>
        </w:rPr>
        <w:t>c)</w:t>
      </w:r>
      <w:r w:rsidRPr="004D6112">
        <w:rPr>
          <w:rFonts w:ascii="Arial" w:eastAsia="Times New Roman" w:hAnsi="Arial" w:cs="Arial"/>
          <w:lang w:eastAsia="ar-SA"/>
        </w:rPr>
        <w:t xml:space="preserve"> zmianą zasad podlegania ubezpieczeniom społecznym lub ubezpieczeniu zdrowotnemu lub wysokości stawki składki na ubezpieczenia społeczne lub zdrowotne, pod warunkiem wykazania przez Wykonawcę rzeczywistego wpływu zmian zasad podlegania ubezpieczeniom społecznym lub ubezpieczeniu zdrowotnemu lub wysokości stawki składki na ubezpieczenia społeczne lub zdrowotne na zwiększenie kosztów związanych z realizacją przedmiotu umowy; W takim przypadku Wykonawca ma obowiązek w terminie 30 dni od dnia wejścia w życie przepisów dokonujących tych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brutto.</w:t>
      </w:r>
    </w:p>
    <w:p w14:paraId="0144ECB7" w14:textId="660BD8D6" w:rsidR="00610EB8" w:rsidRDefault="00610EB8" w:rsidP="00610EB8">
      <w:pPr>
        <w:suppressAutoHyphens/>
        <w:spacing w:after="0" w:line="240" w:lineRule="auto"/>
        <w:jc w:val="both"/>
        <w:rPr>
          <w:rFonts w:ascii="Arial" w:eastAsia="Times New Roman" w:hAnsi="Arial" w:cs="Arial"/>
          <w:lang w:eastAsia="ar-SA"/>
        </w:rPr>
      </w:pPr>
      <w:r w:rsidRPr="00610EB8">
        <w:rPr>
          <w:rFonts w:ascii="Arial" w:eastAsia="Times New Roman" w:hAnsi="Arial" w:cs="Arial"/>
          <w:lang w:eastAsia="ar-SA"/>
        </w:rPr>
        <w:t xml:space="preserve">‒ </w:t>
      </w:r>
      <w:r>
        <w:rPr>
          <w:rFonts w:ascii="Arial" w:eastAsia="Times New Roman" w:hAnsi="Arial" w:cs="Arial"/>
          <w:lang w:eastAsia="ar-SA"/>
        </w:rPr>
        <w:t xml:space="preserve">zmianą </w:t>
      </w:r>
      <w:bookmarkStart w:id="1" w:name="_Hlk71229274"/>
      <w:r w:rsidRPr="00610EB8">
        <w:rPr>
          <w:rFonts w:ascii="Arial" w:eastAsia="Times New Roman" w:hAnsi="Arial" w:cs="Arial"/>
          <w:lang w:eastAsia="ar-SA"/>
        </w:rPr>
        <w:t>zasad gromadzenia i wysokości wpłat do pracowniczych planów kapitałowych</w:t>
      </w:r>
      <w:bookmarkEnd w:id="1"/>
      <w:r w:rsidRPr="00610EB8">
        <w:rPr>
          <w:rFonts w:ascii="Arial" w:eastAsia="Times New Roman" w:hAnsi="Arial" w:cs="Arial"/>
          <w:lang w:eastAsia="ar-SA"/>
        </w:rPr>
        <w:t>, o których</w:t>
      </w:r>
      <w:r>
        <w:rPr>
          <w:rFonts w:ascii="Arial" w:eastAsia="Times New Roman" w:hAnsi="Arial" w:cs="Arial"/>
          <w:lang w:eastAsia="ar-SA"/>
        </w:rPr>
        <w:t xml:space="preserve"> </w:t>
      </w:r>
      <w:r w:rsidRPr="00610EB8">
        <w:rPr>
          <w:rFonts w:ascii="Arial" w:eastAsia="Times New Roman" w:hAnsi="Arial" w:cs="Arial"/>
          <w:lang w:eastAsia="ar-SA"/>
        </w:rPr>
        <w:t>mowa w ustawie z dnia 4 października 2018 r. o pracowniczych planach kapitałowych(Dz. U. poz. 2215 oraz z 2019 r. poz. 1074 i 1572)</w:t>
      </w:r>
      <w:r>
        <w:rPr>
          <w:rFonts w:ascii="Arial" w:eastAsia="Times New Roman" w:hAnsi="Arial" w:cs="Arial"/>
          <w:lang w:eastAsia="ar-SA"/>
        </w:rPr>
        <w:t>,</w:t>
      </w:r>
      <w:r w:rsidR="00B46F0C" w:rsidRPr="00B46F0C">
        <w:t xml:space="preserve"> </w:t>
      </w:r>
      <w:r w:rsidR="00B46F0C" w:rsidRPr="00B46F0C">
        <w:rPr>
          <w:rFonts w:ascii="Arial" w:eastAsia="Times New Roman" w:hAnsi="Arial" w:cs="Arial"/>
          <w:lang w:eastAsia="ar-SA"/>
        </w:rPr>
        <w:t>pod warunkiem, iż Wykonawca wykaże że zmiana zasad gromadzenia i wysokości wpłat do pracowniczych planów kapitałowych realnie zwiększyła koszty Wykonawcy przy realizacji przedmiotu umowy. W takim przypadku Wykonawca ma obowiązek w terminie 30 dni od dnia wejścia w życie przepisów dokonujących tych zmian  złożyć do Zamawiającego pisemny wniosek, w którym musi wykazać rzeczywisty wpływ zmiany</w:t>
      </w:r>
      <w:r w:rsidR="00F277F3" w:rsidRPr="00F277F3">
        <w:t xml:space="preserve"> </w:t>
      </w:r>
      <w:r w:rsidR="00F277F3" w:rsidRPr="00F277F3">
        <w:rPr>
          <w:rFonts w:ascii="Arial" w:eastAsia="Times New Roman" w:hAnsi="Arial" w:cs="Arial"/>
          <w:lang w:eastAsia="ar-SA"/>
        </w:rPr>
        <w:t>zasad gromadzenia i wysokości wpłat do pracowniczych planów kapitałowych</w:t>
      </w:r>
      <w:r w:rsidR="00B46F0C" w:rsidRPr="00B46F0C">
        <w:rPr>
          <w:rFonts w:ascii="Arial" w:eastAsia="Times New Roman" w:hAnsi="Arial" w:cs="Arial"/>
          <w:lang w:eastAsia="ar-SA"/>
        </w:rPr>
        <w:t xml:space="preserve">  na zwiększenie kosztów realizacji Umowy, przedstawiając w tym szczegółowe wyliczenia i zależności między zmianą</w:t>
      </w:r>
      <w:r w:rsidR="00F277F3" w:rsidRPr="00F277F3">
        <w:t xml:space="preserve"> </w:t>
      </w:r>
      <w:r w:rsidR="00F277F3" w:rsidRPr="00F277F3">
        <w:rPr>
          <w:rFonts w:ascii="Arial" w:eastAsia="Times New Roman" w:hAnsi="Arial" w:cs="Arial"/>
          <w:lang w:eastAsia="ar-SA"/>
        </w:rPr>
        <w:t>zasad gromadzenia i wysokości wpłat do pracowniczych planów kapitałowych</w:t>
      </w:r>
      <w:r w:rsidR="00B46F0C" w:rsidRPr="00B46F0C">
        <w:rPr>
          <w:rFonts w:ascii="Arial" w:eastAsia="Times New Roman" w:hAnsi="Arial" w:cs="Arial"/>
          <w:lang w:eastAsia="ar-SA"/>
        </w:rPr>
        <w:t xml:space="preserve"> a wzrostem kosztów realizacji Umowy. Zamawiający w terminie 10 dni od dnia złożenia wniosku ocenia, czy Wykonawca wykazał rzeczywisty wpływ zmian na wzrost kosztów realizacji Umowy. Po ocenie dostarczonych dokumentów i obliczeń Strony przystępują do negocjacji w zakresie zwiększenia wynagrodzenia umownego</w:t>
      </w:r>
      <w:r w:rsidR="00F277F3">
        <w:rPr>
          <w:rFonts w:ascii="Arial" w:eastAsia="Times New Roman" w:hAnsi="Arial" w:cs="Arial"/>
          <w:lang w:eastAsia="ar-SA"/>
        </w:rPr>
        <w:t>.</w:t>
      </w:r>
    </w:p>
    <w:p w14:paraId="278F692D" w14:textId="0BB6865B" w:rsidR="00A6159A" w:rsidRPr="0058234B" w:rsidRDefault="00A6159A" w:rsidP="005853C9">
      <w:pPr>
        <w:suppressAutoHyphens/>
        <w:spacing w:after="0" w:line="240" w:lineRule="auto"/>
        <w:jc w:val="both"/>
        <w:rPr>
          <w:rFonts w:ascii="Arial" w:eastAsia="Times New Roman" w:hAnsi="Arial" w:cs="Arial"/>
          <w:lang w:eastAsia="ar-SA"/>
        </w:rPr>
      </w:pPr>
      <w:r w:rsidRPr="005853C9">
        <w:rPr>
          <w:rFonts w:ascii="Arial" w:eastAsia="Times New Roman" w:hAnsi="Arial" w:cs="Arial"/>
          <w:lang w:eastAsia="ar-SA"/>
        </w:rPr>
        <w:t>d)</w:t>
      </w:r>
      <w:r w:rsidRPr="004D6112">
        <w:rPr>
          <w:rFonts w:ascii="Arial" w:eastAsia="Times New Roman" w:hAnsi="Arial" w:cs="Arial"/>
          <w:lang w:eastAsia="ar-SA"/>
        </w:rPr>
        <w:t xml:space="preserve"> Zamawiającemu przysługuje prawo do wystąpienia do Wykonawcy o zmniejszenie  wysokości wynagrodzenia należnego Wykonawcy w przypadku zmiany - obniżenia czynników wpływających na koszty realizacji świadczenia </w:t>
      </w:r>
      <w:r w:rsidRPr="0058234B">
        <w:rPr>
          <w:rFonts w:ascii="Arial" w:eastAsia="Times New Roman" w:hAnsi="Arial" w:cs="Arial"/>
          <w:lang w:eastAsia="ar-SA"/>
        </w:rPr>
        <w:t xml:space="preserve">wskazanych w art. </w:t>
      </w:r>
      <w:r w:rsidR="008F0BF6" w:rsidRPr="0058234B">
        <w:rPr>
          <w:rFonts w:ascii="Arial" w:eastAsia="Times New Roman" w:hAnsi="Arial" w:cs="Arial"/>
          <w:lang w:eastAsia="ar-SA"/>
        </w:rPr>
        <w:t>454</w:t>
      </w:r>
      <w:r w:rsidRPr="0058234B">
        <w:rPr>
          <w:rFonts w:ascii="Arial" w:eastAsia="Times New Roman" w:hAnsi="Arial" w:cs="Arial"/>
          <w:lang w:eastAsia="ar-SA"/>
        </w:rPr>
        <w:t xml:space="preserve"> prawa zamówień publicznych</w:t>
      </w:r>
    </w:p>
    <w:p w14:paraId="43C29DB8" w14:textId="77777777" w:rsidR="00A6159A" w:rsidRPr="000F44C1" w:rsidRDefault="00A6159A" w:rsidP="00A6159A">
      <w:pPr>
        <w:tabs>
          <w:tab w:val="left" w:pos="-1170"/>
          <w:tab w:val="left" w:pos="-240"/>
        </w:tabs>
        <w:suppressAutoHyphens/>
        <w:spacing w:after="0" w:line="240" w:lineRule="auto"/>
        <w:ind w:left="-135"/>
        <w:jc w:val="center"/>
        <w:rPr>
          <w:rFonts w:ascii="Arial" w:eastAsia="Times New Roman" w:hAnsi="Arial" w:cs="Arial"/>
          <w:b/>
          <w:lang w:eastAsia="ar-SA"/>
        </w:rPr>
      </w:pPr>
      <w:r w:rsidRPr="000F44C1">
        <w:rPr>
          <w:rFonts w:ascii="Arial" w:eastAsia="Times New Roman" w:hAnsi="Arial" w:cs="Arial"/>
          <w:b/>
          <w:lang w:eastAsia="ar-SA"/>
        </w:rPr>
        <w:t>§ 10</w:t>
      </w:r>
    </w:p>
    <w:p w14:paraId="1C29626E" w14:textId="77777777" w:rsidR="00A6159A" w:rsidRPr="000F44C1" w:rsidRDefault="00A6159A" w:rsidP="00A6159A">
      <w:pPr>
        <w:tabs>
          <w:tab w:val="left" w:pos="-1170"/>
          <w:tab w:val="left" w:pos="-240"/>
        </w:tabs>
        <w:suppressAutoHyphens/>
        <w:spacing w:after="0" w:line="240" w:lineRule="auto"/>
        <w:ind w:left="-135"/>
        <w:jc w:val="center"/>
        <w:rPr>
          <w:rFonts w:ascii="Arial" w:eastAsia="Times New Roman" w:hAnsi="Arial" w:cs="Arial"/>
          <w:b/>
          <w:lang w:eastAsia="ar-SA"/>
        </w:rPr>
      </w:pPr>
      <w:r w:rsidRPr="000F44C1">
        <w:rPr>
          <w:rFonts w:ascii="Arial" w:eastAsia="Times New Roman" w:hAnsi="Arial" w:cs="Arial"/>
          <w:b/>
          <w:lang w:eastAsia="ar-SA"/>
        </w:rPr>
        <w:t>Klauzula informacyjna o przetwarzaniu danych osobowych</w:t>
      </w:r>
    </w:p>
    <w:p w14:paraId="7AB1CD7B" w14:textId="77777777" w:rsidR="00A6159A" w:rsidRPr="00600054" w:rsidRDefault="00A6159A" w:rsidP="00A6159A">
      <w:pPr>
        <w:tabs>
          <w:tab w:val="left" w:pos="-1170"/>
          <w:tab w:val="left" w:pos="-240"/>
        </w:tabs>
        <w:suppressAutoHyphens/>
        <w:spacing w:after="0" w:line="240" w:lineRule="auto"/>
        <w:ind w:left="-135"/>
        <w:jc w:val="center"/>
        <w:rPr>
          <w:rFonts w:ascii="Arial" w:eastAsia="Times New Roman" w:hAnsi="Arial" w:cs="Arial"/>
          <w:b/>
          <w:lang w:eastAsia="ar-SA"/>
        </w:rPr>
      </w:pPr>
    </w:p>
    <w:p w14:paraId="1224D861"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highlight w:val="green"/>
          <w:lang w:eastAsia="ar-SA"/>
        </w:rPr>
      </w:pPr>
      <w:r w:rsidRPr="00600054">
        <w:rPr>
          <w:rFonts w:ascii="Arial" w:eastAsia="Times New Roman" w:hAnsi="Arial" w:cs="Arial"/>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600054">
        <w:rPr>
          <w:rFonts w:ascii="Arial" w:eastAsia="Times New Roman" w:hAnsi="Arial" w:cs="Arial"/>
          <w:lang w:eastAsia="ar-SA"/>
        </w:rPr>
        <w:t>Dz.Urz</w:t>
      </w:r>
      <w:proofErr w:type="spellEnd"/>
      <w:r w:rsidRPr="00600054">
        <w:rPr>
          <w:rFonts w:ascii="Arial" w:eastAsia="Times New Roman" w:hAnsi="Arial" w:cs="Arial"/>
          <w:lang w:eastAsia="ar-SA"/>
        </w:rPr>
        <w:t>. UE L 124 z 4.05.2016, str. 1), dalej „RODO”, informuję, że:</w:t>
      </w:r>
    </w:p>
    <w:p w14:paraId="2A8DBBE9"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highlight w:val="green"/>
          <w:lang w:eastAsia="ar-SA"/>
        </w:rPr>
      </w:pPr>
    </w:p>
    <w:p w14:paraId="1A6E95BD"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1. Administratorem Pani/Pana danych osobowych przetwarzanych przez  Gminę </w:t>
      </w:r>
      <w:r>
        <w:rPr>
          <w:rFonts w:ascii="Arial" w:eastAsia="Times New Roman" w:hAnsi="Arial" w:cs="Arial"/>
          <w:lang w:eastAsia="ar-SA"/>
        </w:rPr>
        <w:t>Borkowice</w:t>
      </w:r>
      <w:r w:rsidRPr="00600054">
        <w:rPr>
          <w:rFonts w:ascii="Arial" w:eastAsia="Times New Roman" w:hAnsi="Arial" w:cs="Arial"/>
          <w:lang w:eastAsia="ar-SA"/>
        </w:rPr>
        <w:t xml:space="preserve"> jest : </w:t>
      </w:r>
      <w:r>
        <w:rPr>
          <w:rFonts w:ascii="Arial" w:eastAsia="Times New Roman" w:hAnsi="Arial" w:cs="Arial"/>
          <w:lang w:eastAsia="ar-SA"/>
        </w:rPr>
        <w:t>Wójt Gminy Borkowice</w:t>
      </w:r>
      <w:r w:rsidRPr="00600054">
        <w:rPr>
          <w:rFonts w:ascii="Arial" w:eastAsia="Times New Roman" w:hAnsi="Arial" w:cs="Arial"/>
          <w:lang w:eastAsia="ar-SA"/>
        </w:rPr>
        <w:t xml:space="preserve"> z siedzibą  </w:t>
      </w:r>
      <w:r>
        <w:rPr>
          <w:rFonts w:ascii="Arial" w:eastAsia="Times New Roman" w:hAnsi="Arial" w:cs="Arial"/>
          <w:lang w:eastAsia="ar-SA"/>
        </w:rPr>
        <w:t xml:space="preserve">ul. </w:t>
      </w:r>
      <w:proofErr w:type="spellStart"/>
      <w:r>
        <w:rPr>
          <w:rFonts w:ascii="Arial" w:eastAsia="Times New Roman" w:hAnsi="Arial" w:cs="Arial"/>
          <w:lang w:eastAsia="ar-SA"/>
        </w:rPr>
        <w:t>ks</w:t>
      </w:r>
      <w:proofErr w:type="spellEnd"/>
      <w:r>
        <w:rPr>
          <w:rFonts w:ascii="Arial" w:eastAsia="Times New Roman" w:hAnsi="Arial" w:cs="Arial"/>
          <w:lang w:eastAsia="ar-SA"/>
        </w:rPr>
        <w:t xml:space="preserve"> Jana Wiśniewskiego 42, 26-422 Borkowice</w:t>
      </w:r>
      <w:r w:rsidRPr="00600054">
        <w:rPr>
          <w:rFonts w:ascii="Arial" w:eastAsia="Times New Roman" w:hAnsi="Arial" w:cs="Arial"/>
          <w:lang w:eastAsia="ar-SA"/>
        </w:rPr>
        <w:t>;</w:t>
      </w:r>
    </w:p>
    <w:p w14:paraId="1F734110"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highlight w:val="green"/>
          <w:lang w:eastAsia="ar-SA"/>
        </w:rPr>
      </w:pPr>
    </w:p>
    <w:p w14:paraId="2393CEA4"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2. W sprawach z zakresu ochrony danych osobowych można kontaktować się z Inspektorem Ochrony Danych Osobowych pod adresem e-mail</w:t>
      </w:r>
      <w:r w:rsidRPr="00947913">
        <w:rPr>
          <w:rFonts w:ascii="Arial" w:eastAsia="Times New Roman" w:hAnsi="Arial" w:cs="Arial"/>
          <w:lang w:eastAsia="ar-SA"/>
        </w:rPr>
        <w:t xml:space="preserve">: </w:t>
      </w:r>
      <w:r w:rsidRPr="00947913">
        <w:rPr>
          <w:rFonts w:ascii="Arial" w:hAnsi="Arial" w:cs="Arial"/>
        </w:rPr>
        <w:t>iod@borkowice.pl</w:t>
      </w:r>
      <w:r w:rsidRPr="00600054">
        <w:rPr>
          <w:rFonts w:ascii="Arial" w:eastAsia="Times New Roman" w:hAnsi="Arial" w:cs="Arial"/>
          <w:lang w:eastAsia="ar-SA"/>
        </w:rPr>
        <w:t>;</w:t>
      </w:r>
    </w:p>
    <w:p w14:paraId="786B3C85"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lang w:eastAsia="ar-SA"/>
        </w:rPr>
      </w:pPr>
    </w:p>
    <w:p w14:paraId="44FDBD71"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lang w:eastAsia="ar-SA"/>
        </w:rPr>
      </w:pPr>
      <w:r w:rsidRPr="00600054">
        <w:rPr>
          <w:rFonts w:ascii="Arial" w:eastAsia="Times New Roman" w:hAnsi="Arial" w:cs="Arial"/>
          <w:lang w:eastAsia="ar-SA"/>
        </w:rPr>
        <w:t xml:space="preserve">3. Pani/Pana dane osobowe przetwarzane będą w celu związanym z postępowaniem o udzielenie zamówienia publicznego pn.: „Odbiór i zagospodarowanie odpadów komunalnych </w:t>
      </w:r>
      <w:r w:rsidRPr="00600054">
        <w:rPr>
          <w:rFonts w:ascii="Arial" w:eastAsia="Times New Roman" w:hAnsi="Arial" w:cs="Arial"/>
          <w:bCs/>
          <w:lang w:eastAsia="ar-SA"/>
        </w:rPr>
        <w:t xml:space="preserve">od właścicieli nieruchomości zamieszkałych na terenie Gminy </w:t>
      </w:r>
      <w:r>
        <w:rPr>
          <w:rFonts w:ascii="Arial" w:eastAsia="Times New Roman" w:hAnsi="Arial" w:cs="Arial"/>
          <w:bCs/>
          <w:lang w:eastAsia="ar-SA"/>
        </w:rPr>
        <w:t>Borkowice</w:t>
      </w:r>
      <w:r w:rsidRPr="00600054">
        <w:rPr>
          <w:rFonts w:ascii="Arial" w:eastAsia="Times New Roman" w:hAnsi="Arial" w:cs="Arial"/>
          <w:bCs/>
          <w:lang w:eastAsia="ar-SA"/>
        </w:rPr>
        <w:t xml:space="preserve">”, prowadzonym w trybie przetargu nieograniczonego - </w:t>
      </w:r>
      <w:r w:rsidRPr="00600054">
        <w:rPr>
          <w:rFonts w:ascii="Arial" w:eastAsia="Times New Roman" w:hAnsi="Arial" w:cs="Arial"/>
          <w:lang w:eastAsia="ar-SA"/>
        </w:rPr>
        <w:t>na podstawie art. 6 ust.1 lit. C oraz art. 9 ust. 1 RODO</w:t>
      </w:r>
    </w:p>
    <w:p w14:paraId="55596D18"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lang w:eastAsia="ar-SA"/>
        </w:rPr>
      </w:pPr>
    </w:p>
    <w:p w14:paraId="62BB11C6"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4. Odbiorcami Pani/Pana danych osobowych będą osoby lub podmioty, którym udostępniona zostanie dokumentacja postępowania w oparciu o art. 8 oraz art. 96 ust. 3 ustawy z dnia 29 stycznia 2004 r. – Prawo zamówień publicznych (</w:t>
      </w:r>
      <w:proofErr w:type="spellStart"/>
      <w:r w:rsidRPr="00600054">
        <w:rPr>
          <w:rFonts w:ascii="Arial" w:eastAsia="Times New Roman" w:hAnsi="Arial" w:cs="Arial"/>
          <w:bCs/>
          <w:lang w:eastAsia="ar-SA"/>
        </w:rPr>
        <w:t>t.j</w:t>
      </w:r>
      <w:proofErr w:type="spellEnd"/>
      <w:r w:rsidRPr="00600054">
        <w:rPr>
          <w:rFonts w:ascii="Arial" w:eastAsia="Times New Roman" w:hAnsi="Arial" w:cs="Arial"/>
          <w:bCs/>
          <w:lang w:eastAsia="ar-SA"/>
        </w:rPr>
        <w:t>. Dz.U. z 2019 r., poz. 1843);</w:t>
      </w:r>
    </w:p>
    <w:p w14:paraId="3DA5D3E3"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lang w:eastAsia="ar-SA"/>
        </w:rPr>
      </w:pPr>
    </w:p>
    <w:p w14:paraId="1DBE8814"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5. Obowiązek podania danych osobowych bezpośrednio dotyczących Pani/Pana jest wymogiem ustawowym określonym w przepisach ustawy Prawo Zamówień Publicznych, związanym z udziałem w postępowaniu o udzielenie zamówienia publicznego; konsekwencje niepodania określonych danych wynikają z w/w ustawy;</w:t>
      </w:r>
    </w:p>
    <w:p w14:paraId="31772E39"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lang w:eastAsia="ar-SA"/>
        </w:rPr>
      </w:pPr>
    </w:p>
    <w:p w14:paraId="44351B12"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6. W odniesieniu do Pani/Pana danych osobowych, decyzje nie będą podejmowane w sposób zautomatyzowany, stosownie do art. 22 RODO;</w:t>
      </w:r>
    </w:p>
    <w:p w14:paraId="445C5DA0"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lang w:eastAsia="ar-SA"/>
        </w:rPr>
      </w:pPr>
    </w:p>
    <w:p w14:paraId="2680A608"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lang w:eastAsia="ar-SA"/>
        </w:rPr>
      </w:pPr>
      <w:r w:rsidRPr="00600054">
        <w:rPr>
          <w:rFonts w:ascii="Arial" w:eastAsia="Times New Roman" w:hAnsi="Arial" w:cs="Arial"/>
          <w:bCs/>
          <w:lang w:eastAsia="ar-SA"/>
        </w:rPr>
        <w:t>7. Posiada Pani/Pan:</w:t>
      </w:r>
    </w:p>
    <w:p w14:paraId="306E51C1" w14:textId="77777777" w:rsidR="00A6159A" w:rsidRPr="00600054" w:rsidRDefault="00A6159A" w:rsidP="00A6159A">
      <w:pPr>
        <w:numPr>
          <w:ilvl w:val="2"/>
          <w:numId w:val="22"/>
        </w:numPr>
        <w:tabs>
          <w:tab w:val="left" w:pos="-1170"/>
          <w:tab w:val="left" w:pos="0"/>
        </w:tabs>
        <w:suppressAutoHyphens/>
        <w:spacing w:after="0" w:line="240" w:lineRule="auto"/>
        <w:ind w:left="426"/>
        <w:jc w:val="both"/>
        <w:rPr>
          <w:rFonts w:ascii="Arial" w:eastAsia="Times New Roman" w:hAnsi="Arial" w:cs="Arial"/>
          <w:bCs/>
          <w:lang w:eastAsia="ar-SA"/>
        </w:rPr>
      </w:pPr>
      <w:r w:rsidRPr="00600054">
        <w:rPr>
          <w:rFonts w:ascii="Arial" w:eastAsia="Times New Roman" w:hAnsi="Arial" w:cs="Arial"/>
          <w:bCs/>
          <w:lang w:eastAsia="ar-SA"/>
        </w:rPr>
        <w:t>na podstawie art. 15 RODO, prawo dostępu do swoich danych osobowych;</w:t>
      </w:r>
    </w:p>
    <w:p w14:paraId="13433295" w14:textId="77777777" w:rsidR="00A6159A" w:rsidRPr="00600054" w:rsidRDefault="00A6159A" w:rsidP="00A6159A">
      <w:pPr>
        <w:numPr>
          <w:ilvl w:val="2"/>
          <w:numId w:val="22"/>
        </w:numPr>
        <w:tabs>
          <w:tab w:val="left" w:pos="-1170"/>
          <w:tab w:val="left" w:pos="0"/>
        </w:tabs>
        <w:suppressAutoHyphens/>
        <w:spacing w:after="0" w:line="240" w:lineRule="auto"/>
        <w:ind w:left="426"/>
        <w:jc w:val="both"/>
        <w:rPr>
          <w:rFonts w:ascii="Arial" w:eastAsia="Times New Roman" w:hAnsi="Arial" w:cs="Arial"/>
          <w:bCs/>
          <w:lang w:eastAsia="ar-SA"/>
        </w:rPr>
      </w:pPr>
      <w:r w:rsidRPr="00600054">
        <w:rPr>
          <w:rFonts w:ascii="Arial" w:eastAsia="Times New Roman" w:hAnsi="Arial" w:cs="Arial"/>
          <w:bCs/>
          <w:lang w:eastAsia="ar-SA"/>
        </w:rPr>
        <w:t>na podstawie art. 16 RODO, prawo do sprostowania swoich danych osobowych;</w:t>
      </w:r>
    </w:p>
    <w:p w14:paraId="13F82CF6" w14:textId="77777777" w:rsidR="00A6159A" w:rsidRPr="00600054" w:rsidRDefault="00A6159A" w:rsidP="00A6159A">
      <w:pPr>
        <w:numPr>
          <w:ilvl w:val="2"/>
          <w:numId w:val="22"/>
        </w:numPr>
        <w:tabs>
          <w:tab w:val="left" w:pos="-1170"/>
          <w:tab w:val="left" w:pos="0"/>
        </w:tabs>
        <w:suppressAutoHyphens/>
        <w:spacing w:after="0" w:line="240" w:lineRule="auto"/>
        <w:ind w:left="426"/>
        <w:jc w:val="both"/>
        <w:rPr>
          <w:rFonts w:ascii="Arial" w:eastAsia="Times New Roman" w:hAnsi="Arial" w:cs="Arial"/>
          <w:bCs/>
          <w:lang w:eastAsia="ar-SA"/>
        </w:rPr>
      </w:pPr>
      <w:r w:rsidRPr="00600054">
        <w:rPr>
          <w:rFonts w:ascii="Arial" w:eastAsia="Times New Roman" w:hAnsi="Arial" w:cs="Arial"/>
          <w:bCs/>
          <w:lang w:eastAsia="ar-SA"/>
        </w:rPr>
        <w:t>na podstawie art. 18 RODO, prawo żądania od administratora ograniczenia przetwarzania danych osobowych z zastrzeżeniem przypadków, o których mowa w art. 18 ust. 2 RODO;</w:t>
      </w:r>
    </w:p>
    <w:p w14:paraId="32E1A100" w14:textId="77777777" w:rsidR="00A6159A" w:rsidRPr="00600054" w:rsidRDefault="00A6159A" w:rsidP="00A6159A">
      <w:pPr>
        <w:numPr>
          <w:ilvl w:val="2"/>
          <w:numId w:val="22"/>
        </w:numPr>
        <w:tabs>
          <w:tab w:val="left" w:pos="-1170"/>
          <w:tab w:val="left" w:pos="0"/>
        </w:tabs>
        <w:suppressAutoHyphens/>
        <w:spacing w:after="0" w:line="240" w:lineRule="auto"/>
        <w:ind w:left="426"/>
        <w:jc w:val="both"/>
        <w:rPr>
          <w:rFonts w:ascii="Arial" w:eastAsia="Times New Roman" w:hAnsi="Arial" w:cs="Arial"/>
          <w:bCs/>
          <w:lang w:eastAsia="ar-SA"/>
        </w:rPr>
      </w:pPr>
      <w:r w:rsidRPr="00600054">
        <w:rPr>
          <w:rFonts w:ascii="Arial" w:eastAsia="Times New Roman" w:hAnsi="Arial" w:cs="Arial"/>
          <w:bCs/>
          <w:iCs/>
          <w:lang w:eastAsia="ar-SA"/>
        </w:rPr>
        <w:t>prawo do wniesienia skargi do Prezesa Urzędu Ochrony Danych Osobowych, gdy uzna, że przetwarzanie posiadanych danych osobowych narusza przepisy RODO;</w:t>
      </w:r>
    </w:p>
    <w:p w14:paraId="14EA495B"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iCs/>
          <w:lang w:eastAsia="ar-SA"/>
        </w:rPr>
      </w:pPr>
    </w:p>
    <w:p w14:paraId="7B0CDF0D"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iCs/>
          <w:lang w:eastAsia="ar-SA"/>
        </w:rPr>
      </w:pPr>
      <w:r w:rsidRPr="00600054">
        <w:rPr>
          <w:rFonts w:ascii="Arial" w:eastAsia="Times New Roman" w:hAnsi="Arial" w:cs="Arial"/>
          <w:bCs/>
          <w:iCs/>
          <w:lang w:eastAsia="ar-SA"/>
        </w:rPr>
        <w:t>Klauzula RODO dotyczy także podwykonawców.</w:t>
      </w:r>
    </w:p>
    <w:p w14:paraId="37D6025D" w14:textId="77777777" w:rsidR="00A6159A" w:rsidRPr="00600054" w:rsidRDefault="00A6159A" w:rsidP="00A6159A">
      <w:pPr>
        <w:tabs>
          <w:tab w:val="left" w:pos="-1170"/>
          <w:tab w:val="left" w:pos="0"/>
        </w:tabs>
        <w:suppressAutoHyphens/>
        <w:spacing w:after="0" w:line="240" w:lineRule="auto"/>
        <w:jc w:val="both"/>
        <w:rPr>
          <w:rFonts w:ascii="Arial" w:eastAsia="Times New Roman" w:hAnsi="Arial" w:cs="Arial"/>
          <w:bCs/>
          <w:iCs/>
          <w:lang w:eastAsia="ar-SA"/>
        </w:rPr>
      </w:pPr>
    </w:p>
    <w:p w14:paraId="28258161"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 11</w:t>
      </w:r>
    </w:p>
    <w:p w14:paraId="41E126AD" w14:textId="77777777" w:rsidR="00A6159A" w:rsidRPr="00600054" w:rsidRDefault="00A6159A" w:rsidP="00A6159A">
      <w:pPr>
        <w:suppressAutoHyphens/>
        <w:spacing w:after="0" w:line="240" w:lineRule="auto"/>
        <w:jc w:val="center"/>
        <w:rPr>
          <w:rFonts w:ascii="Arial" w:eastAsia="Times New Roman" w:hAnsi="Arial" w:cs="Arial"/>
          <w:b/>
          <w:lang w:eastAsia="ar-SA"/>
        </w:rPr>
      </w:pPr>
      <w:r w:rsidRPr="00600054">
        <w:rPr>
          <w:rFonts w:ascii="Arial" w:eastAsia="Times New Roman" w:hAnsi="Arial" w:cs="Arial"/>
          <w:b/>
          <w:lang w:eastAsia="ar-SA"/>
        </w:rPr>
        <w:t>Postanowienia końcowe</w:t>
      </w:r>
    </w:p>
    <w:p w14:paraId="75959CC7" w14:textId="77777777" w:rsidR="00A6159A" w:rsidRPr="00600054" w:rsidRDefault="00A6159A" w:rsidP="00A6159A">
      <w:pPr>
        <w:numPr>
          <w:ilvl w:val="0"/>
          <w:numId w:val="1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Pod rygorem nieważności wszelkie zmiany umowy dokonywane są na piśmie w formie aneksu do niniejszej umowy.</w:t>
      </w:r>
    </w:p>
    <w:p w14:paraId="07AC67A5" w14:textId="77777777" w:rsidR="00A6159A" w:rsidRPr="00600054" w:rsidRDefault="00A6159A" w:rsidP="00A6159A">
      <w:pPr>
        <w:numPr>
          <w:ilvl w:val="0"/>
          <w:numId w:val="1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Ewentualne spory mogące wynikać z wykonania niniejszej umowy strony poddadzą pod rozstrzygnięcie sądu właściwego dla siedziby Zamawiającego.</w:t>
      </w:r>
    </w:p>
    <w:p w14:paraId="7C10E766" w14:textId="77777777" w:rsidR="00A6159A" w:rsidRPr="00600054" w:rsidRDefault="00A6159A" w:rsidP="00A6159A">
      <w:pPr>
        <w:numPr>
          <w:ilvl w:val="0"/>
          <w:numId w:val="1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W sprawach nieuregulowanych umową mają zastosowanie odpowiednie przepisy ustawy – Prawo zamówień publicznych, ustawy Kodeks Cywilny oraz innych przepisów prawnych właściwych w przedmiocie niniejszej umowy.</w:t>
      </w:r>
    </w:p>
    <w:p w14:paraId="2F8A38AE" w14:textId="77777777" w:rsidR="00A6159A" w:rsidRPr="00600054" w:rsidRDefault="00A6159A" w:rsidP="00A6159A">
      <w:pPr>
        <w:numPr>
          <w:ilvl w:val="0"/>
          <w:numId w:val="11"/>
        </w:numPr>
        <w:suppressAutoHyphens/>
        <w:spacing w:after="0" w:line="240" w:lineRule="auto"/>
        <w:ind w:left="426"/>
        <w:rPr>
          <w:rFonts w:ascii="Arial" w:eastAsia="Times New Roman" w:hAnsi="Arial" w:cs="Arial"/>
          <w:lang w:eastAsia="ar-SA"/>
        </w:rPr>
      </w:pPr>
      <w:r w:rsidRPr="00600054">
        <w:rPr>
          <w:rFonts w:ascii="Arial" w:eastAsia="Times New Roman" w:hAnsi="Arial" w:cs="Arial"/>
          <w:lang w:eastAsia="ar-SA"/>
        </w:rPr>
        <w:t>Umowa została sporządzona w trzech jednobrzmiących egzemplarzach: dwa egzemplarze dla Zamawiającego a jeden dla Wykonawcy.</w:t>
      </w:r>
    </w:p>
    <w:p w14:paraId="64AD322B" w14:textId="77777777" w:rsidR="00A6159A" w:rsidRPr="00600054" w:rsidRDefault="00A6159A" w:rsidP="00A6159A">
      <w:pPr>
        <w:suppressAutoHyphens/>
        <w:spacing w:after="0" w:line="240" w:lineRule="auto"/>
        <w:rPr>
          <w:rFonts w:ascii="Arial" w:eastAsia="Times New Roman" w:hAnsi="Arial" w:cs="Arial"/>
          <w:lang w:eastAsia="ar-SA"/>
        </w:rPr>
      </w:pPr>
    </w:p>
    <w:p w14:paraId="636A75FC" w14:textId="77777777" w:rsidR="00A6159A" w:rsidRPr="00600054" w:rsidRDefault="00A6159A" w:rsidP="00A6159A">
      <w:pPr>
        <w:suppressAutoHyphens/>
        <w:spacing w:after="0" w:line="240" w:lineRule="auto"/>
        <w:rPr>
          <w:rFonts w:ascii="Arial" w:eastAsia="Times New Roman" w:hAnsi="Arial" w:cs="Arial"/>
          <w:lang w:eastAsia="ar-SA"/>
        </w:rPr>
      </w:pPr>
    </w:p>
    <w:p w14:paraId="063D20A3" w14:textId="77777777" w:rsidR="00A6159A" w:rsidRPr="00600054" w:rsidRDefault="00A6159A" w:rsidP="00A6159A">
      <w:pPr>
        <w:suppressAutoHyphens/>
        <w:spacing w:after="0" w:line="240" w:lineRule="auto"/>
        <w:rPr>
          <w:rFonts w:ascii="Arial" w:eastAsia="Times New Roman" w:hAnsi="Arial" w:cs="Arial"/>
          <w:lang w:eastAsia="ar-SA"/>
        </w:rPr>
      </w:pPr>
    </w:p>
    <w:p w14:paraId="7219C9C1" w14:textId="77777777" w:rsidR="00A6159A" w:rsidRPr="00600054" w:rsidRDefault="00A6159A" w:rsidP="00A6159A">
      <w:pPr>
        <w:suppressAutoHyphens/>
        <w:spacing w:after="0" w:line="240" w:lineRule="auto"/>
        <w:ind w:left="426"/>
        <w:rPr>
          <w:rFonts w:ascii="Arial" w:eastAsia="Times New Roman" w:hAnsi="Arial" w:cs="Arial"/>
          <w:lang w:eastAsia="ar-SA"/>
        </w:rPr>
      </w:pPr>
    </w:p>
    <w:p w14:paraId="625DE853" w14:textId="77777777" w:rsidR="00A6159A" w:rsidRPr="00600054" w:rsidRDefault="00A6159A" w:rsidP="00A6159A">
      <w:pPr>
        <w:suppressAutoHyphens/>
        <w:spacing w:after="0" w:line="240" w:lineRule="auto"/>
        <w:ind w:left="426"/>
        <w:rPr>
          <w:rFonts w:ascii="Arial" w:eastAsia="Times New Roman" w:hAnsi="Arial" w:cs="Arial"/>
          <w:lang w:eastAsia="ar-SA"/>
        </w:rPr>
      </w:pPr>
    </w:p>
    <w:p w14:paraId="47A691B1" w14:textId="77777777" w:rsidR="00A6159A" w:rsidRPr="00600054" w:rsidRDefault="00A6159A" w:rsidP="00A6159A">
      <w:pPr>
        <w:suppressAutoHyphens/>
        <w:spacing w:after="0" w:line="240" w:lineRule="auto"/>
        <w:jc w:val="both"/>
        <w:rPr>
          <w:rFonts w:ascii="Arial" w:eastAsia="Times New Roman" w:hAnsi="Arial" w:cs="Arial"/>
          <w:b/>
          <w:lang w:eastAsia="ar-SA"/>
        </w:rPr>
      </w:pPr>
      <w:r w:rsidRPr="00600054">
        <w:rPr>
          <w:rFonts w:ascii="Arial" w:eastAsia="Times New Roman" w:hAnsi="Arial" w:cs="Arial"/>
          <w:b/>
          <w:lang w:eastAsia="ar-SA"/>
        </w:rPr>
        <w:t xml:space="preserve">        WYKONAWCA:                                                                 ZAMAWIAJĄCY: </w:t>
      </w:r>
    </w:p>
    <w:p w14:paraId="5C300F76"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3ACE0BBE"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0DA544C1"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184B5397" w14:textId="77777777" w:rsidR="00A6159A" w:rsidRPr="00600054" w:rsidRDefault="00A6159A" w:rsidP="00A6159A">
      <w:pPr>
        <w:suppressAutoHyphens/>
        <w:spacing w:after="0" w:line="240" w:lineRule="auto"/>
        <w:jc w:val="both"/>
        <w:rPr>
          <w:rFonts w:ascii="Arial" w:eastAsia="Times New Roman" w:hAnsi="Arial" w:cs="Arial"/>
          <w:b/>
          <w:lang w:eastAsia="ar-SA"/>
        </w:rPr>
      </w:pPr>
    </w:p>
    <w:p w14:paraId="1CD29988" w14:textId="77777777" w:rsidR="00A6159A" w:rsidRPr="00600054" w:rsidRDefault="00A6159A" w:rsidP="00A6159A">
      <w:pPr>
        <w:tabs>
          <w:tab w:val="left" w:pos="180"/>
          <w:tab w:val="right" w:pos="9072"/>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Załączniki do Umowy:</w:t>
      </w:r>
    </w:p>
    <w:p w14:paraId="5658A96E" w14:textId="77777777" w:rsidR="00A6159A" w:rsidRPr="00600054" w:rsidRDefault="00A6159A" w:rsidP="00A6159A">
      <w:pPr>
        <w:numPr>
          <w:ilvl w:val="0"/>
          <w:numId w:val="6"/>
        </w:numPr>
        <w:tabs>
          <w:tab w:val="left" w:pos="180"/>
          <w:tab w:val="right" w:pos="709"/>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Wykaz podwykonawców</w:t>
      </w:r>
    </w:p>
    <w:p w14:paraId="2268D58D" w14:textId="77777777" w:rsidR="00A6159A" w:rsidRPr="00600054" w:rsidRDefault="00A6159A" w:rsidP="00A6159A">
      <w:pPr>
        <w:numPr>
          <w:ilvl w:val="0"/>
          <w:numId w:val="6"/>
        </w:numPr>
        <w:tabs>
          <w:tab w:val="left" w:pos="180"/>
          <w:tab w:val="right" w:pos="709"/>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Harmonogram zbiorki odpadów komunalnych</w:t>
      </w:r>
    </w:p>
    <w:p w14:paraId="2AD54DFA" w14:textId="77777777" w:rsidR="00A6159A" w:rsidRPr="00600054" w:rsidRDefault="00A6159A" w:rsidP="00A6159A">
      <w:pPr>
        <w:numPr>
          <w:ilvl w:val="0"/>
          <w:numId w:val="6"/>
        </w:numPr>
        <w:tabs>
          <w:tab w:val="left" w:pos="180"/>
          <w:tab w:val="right" w:pos="709"/>
        </w:tabs>
        <w:suppressAutoHyphens/>
        <w:spacing w:after="0" w:line="240" w:lineRule="auto"/>
        <w:jc w:val="both"/>
        <w:rPr>
          <w:rFonts w:ascii="Arial" w:eastAsia="Times New Roman" w:hAnsi="Arial" w:cs="Arial"/>
          <w:sz w:val="16"/>
          <w:szCs w:val="16"/>
          <w:lang w:eastAsia="ar-SA"/>
        </w:rPr>
      </w:pPr>
      <w:r w:rsidRPr="00600054">
        <w:rPr>
          <w:rFonts w:ascii="Arial" w:eastAsia="Times New Roman" w:hAnsi="Arial" w:cs="Arial"/>
          <w:sz w:val="16"/>
          <w:szCs w:val="16"/>
          <w:lang w:eastAsia="ar-SA"/>
        </w:rPr>
        <w:t>Oferta Wykonawcy</w:t>
      </w:r>
    </w:p>
    <w:p w14:paraId="541D3BCC" w14:textId="77777777" w:rsidR="001A48FC" w:rsidRPr="005853C9" w:rsidRDefault="005A47A4">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bookmarkStart w:id="2" w:name="_GoBack"/>
      <w:bookmarkEnd w:id="2"/>
    </w:p>
    <w:sectPr w:rsidR="001A48FC" w:rsidRPr="00585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502E50A"/>
    <w:name w:val="WW8Num13"/>
    <w:lvl w:ilvl="0">
      <w:start w:val="1"/>
      <w:numFmt w:val="decimal"/>
      <w:lvlText w:val="%1."/>
      <w:lvlJc w:val="left"/>
      <w:pPr>
        <w:tabs>
          <w:tab w:val="num" w:pos="0"/>
        </w:tabs>
        <w:ind w:left="720" w:hanging="360"/>
      </w:pPr>
      <w:rPr>
        <w:rFonts w:ascii="Arial" w:hAnsi="Arial" w:cs="Arial" w:hint="default"/>
        <w:color w:val="auto"/>
      </w:rPr>
    </w:lvl>
    <w:lvl w:ilvl="1">
      <w:start w:val="1"/>
      <w:numFmt w:val="decimal"/>
      <w:lvlText w:val="%1.%2."/>
      <w:lvlJc w:val="left"/>
      <w:pPr>
        <w:tabs>
          <w:tab w:val="num" w:pos="0"/>
        </w:tabs>
        <w:ind w:left="1080" w:hanging="720"/>
      </w:pPr>
      <w:rPr>
        <w:rFonts w:ascii="Arial" w:hAnsi="Arial" w:cs="Arial"/>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C"/>
    <w:multiLevelType w:val="multilevel"/>
    <w:tmpl w:val="0000000C"/>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E"/>
    <w:multiLevelType w:val="multilevel"/>
    <w:tmpl w:val="CFBCF9D0"/>
    <w:name w:val="WW8Num17"/>
    <w:lvl w:ilvl="0">
      <w:start w:val="1"/>
      <w:numFmt w:val="decimal"/>
      <w:lvlText w:val="%1."/>
      <w:lvlJc w:val="left"/>
      <w:pPr>
        <w:tabs>
          <w:tab w:val="num" w:pos="0"/>
        </w:tabs>
        <w:ind w:left="720" w:hanging="360"/>
      </w:pPr>
      <w:rPr>
        <w:rFonts w:ascii="Arial" w:eastAsia="Times New Roman" w:hAnsi="Arial" w:cs="Arial"/>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nsid w:val="00C240E6"/>
    <w:multiLevelType w:val="hybridMultilevel"/>
    <w:tmpl w:val="A44EB586"/>
    <w:lvl w:ilvl="0" w:tplc="7E72514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CD4B2E"/>
    <w:multiLevelType w:val="multilevel"/>
    <w:tmpl w:val="63DA286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B05BA5"/>
    <w:multiLevelType w:val="multilevel"/>
    <w:tmpl w:val="5C7A24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u w:val="none"/>
      </w:rPr>
    </w:lvl>
    <w:lvl w:ilvl="2">
      <w:start w:val="1"/>
      <w:numFmt w:val="decimal"/>
      <w:isLgl/>
      <w:lvlText w:val="%1.%2.%3."/>
      <w:lvlJc w:val="left"/>
      <w:pPr>
        <w:ind w:left="1212" w:hanging="720"/>
      </w:pPr>
      <w:rPr>
        <w:rFonts w:hint="default"/>
        <w:u w:val="none"/>
      </w:rPr>
    </w:lvl>
    <w:lvl w:ilvl="3">
      <w:start w:val="1"/>
      <w:numFmt w:val="decimal"/>
      <w:isLgl/>
      <w:lvlText w:val="%1.%2.%3.%4."/>
      <w:lvlJc w:val="left"/>
      <w:pPr>
        <w:ind w:left="1638" w:hanging="1080"/>
      </w:pPr>
      <w:rPr>
        <w:rFonts w:hint="default"/>
        <w:u w:val="none"/>
      </w:rPr>
    </w:lvl>
    <w:lvl w:ilvl="4">
      <w:start w:val="1"/>
      <w:numFmt w:val="decimal"/>
      <w:isLgl/>
      <w:lvlText w:val="%1.%2.%3.%4.%5."/>
      <w:lvlJc w:val="left"/>
      <w:pPr>
        <w:ind w:left="1704" w:hanging="1080"/>
      </w:pPr>
      <w:rPr>
        <w:rFonts w:hint="default"/>
        <w:u w:val="none"/>
      </w:rPr>
    </w:lvl>
    <w:lvl w:ilvl="5">
      <w:start w:val="1"/>
      <w:numFmt w:val="decimal"/>
      <w:isLgl/>
      <w:lvlText w:val="%1.%2.%3.%4.%5.%6."/>
      <w:lvlJc w:val="left"/>
      <w:pPr>
        <w:ind w:left="2130" w:hanging="1440"/>
      </w:pPr>
      <w:rPr>
        <w:rFonts w:hint="default"/>
        <w:u w:val="none"/>
      </w:rPr>
    </w:lvl>
    <w:lvl w:ilvl="6">
      <w:start w:val="1"/>
      <w:numFmt w:val="decimal"/>
      <w:isLgl/>
      <w:lvlText w:val="%1.%2.%3.%4.%5.%6.%7."/>
      <w:lvlJc w:val="left"/>
      <w:pPr>
        <w:ind w:left="2196" w:hanging="1440"/>
      </w:pPr>
      <w:rPr>
        <w:rFonts w:hint="default"/>
        <w:u w:val="none"/>
      </w:rPr>
    </w:lvl>
    <w:lvl w:ilvl="7">
      <w:start w:val="1"/>
      <w:numFmt w:val="decimal"/>
      <w:isLgl/>
      <w:lvlText w:val="%1.%2.%3.%4.%5.%6.%7.%8."/>
      <w:lvlJc w:val="left"/>
      <w:pPr>
        <w:ind w:left="2622" w:hanging="1800"/>
      </w:pPr>
      <w:rPr>
        <w:rFonts w:hint="default"/>
        <w:u w:val="none"/>
      </w:rPr>
    </w:lvl>
    <w:lvl w:ilvl="8">
      <w:start w:val="1"/>
      <w:numFmt w:val="decimal"/>
      <w:isLgl/>
      <w:lvlText w:val="%1.%2.%3.%4.%5.%6.%7.%8.%9."/>
      <w:lvlJc w:val="left"/>
      <w:pPr>
        <w:ind w:left="2688" w:hanging="1800"/>
      </w:pPr>
      <w:rPr>
        <w:rFonts w:hint="default"/>
        <w:u w:val="none"/>
      </w:rPr>
    </w:lvl>
  </w:abstractNum>
  <w:abstractNum w:abstractNumId="6">
    <w:nsid w:val="2C057716"/>
    <w:multiLevelType w:val="multilevel"/>
    <w:tmpl w:val="A4FAAE26"/>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nsid w:val="2E4F5037"/>
    <w:multiLevelType w:val="multilevel"/>
    <w:tmpl w:val="5C7A241C"/>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u w:val="none"/>
      </w:rPr>
    </w:lvl>
    <w:lvl w:ilvl="2">
      <w:start w:val="1"/>
      <w:numFmt w:val="decimal"/>
      <w:isLgl/>
      <w:lvlText w:val="%1.%2.%3."/>
      <w:lvlJc w:val="left"/>
      <w:pPr>
        <w:ind w:left="1212" w:hanging="720"/>
      </w:pPr>
      <w:rPr>
        <w:rFonts w:hint="default"/>
        <w:u w:val="none"/>
      </w:rPr>
    </w:lvl>
    <w:lvl w:ilvl="3">
      <w:start w:val="1"/>
      <w:numFmt w:val="decimal"/>
      <w:isLgl/>
      <w:lvlText w:val="%1.%2.%3.%4."/>
      <w:lvlJc w:val="left"/>
      <w:pPr>
        <w:ind w:left="1638" w:hanging="1080"/>
      </w:pPr>
      <w:rPr>
        <w:rFonts w:hint="default"/>
        <w:u w:val="none"/>
      </w:rPr>
    </w:lvl>
    <w:lvl w:ilvl="4">
      <w:start w:val="1"/>
      <w:numFmt w:val="decimal"/>
      <w:isLgl/>
      <w:lvlText w:val="%1.%2.%3.%4.%5."/>
      <w:lvlJc w:val="left"/>
      <w:pPr>
        <w:ind w:left="1704" w:hanging="1080"/>
      </w:pPr>
      <w:rPr>
        <w:rFonts w:hint="default"/>
        <w:u w:val="none"/>
      </w:rPr>
    </w:lvl>
    <w:lvl w:ilvl="5">
      <w:start w:val="1"/>
      <w:numFmt w:val="decimal"/>
      <w:isLgl/>
      <w:lvlText w:val="%1.%2.%3.%4.%5.%6."/>
      <w:lvlJc w:val="left"/>
      <w:pPr>
        <w:ind w:left="2130" w:hanging="1440"/>
      </w:pPr>
      <w:rPr>
        <w:rFonts w:hint="default"/>
        <w:u w:val="none"/>
      </w:rPr>
    </w:lvl>
    <w:lvl w:ilvl="6">
      <w:start w:val="1"/>
      <w:numFmt w:val="decimal"/>
      <w:isLgl/>
      <w:lvlText w:val="%1.%2.%3.%4.%5.%6.%7."/>
      <w:lvlJc w:val="left"/>
      <w:pPr>
        <w:ind w:left="2196" w:hanging="1440"/>
      </w:pPr>
      <w:rPr>
        <w:rFonts w:hint="default"/>
        <w:u w:val="none"/>
      </w:rPr>
    </w:lvl>
    <w:lvl w:ilvl="7">
      <w:start w:val="1"/>
      <w:numFmt w:val="decimal"/>
      <w:isLgl/>
      <w:lvlText w:val="%1.%2.%3.%4.%5.%6.%7.%8."/>
      <w:lvlJc w:val="left"/>
      <w:pPr>
        <w:ind w:left="2622" w:hanging="1800"/>
      </w:pPr>
      <w:rPr>
        <w:rFonts w:hint="default"/>
        <w:u w:val="none"/>
      </w:rPr>
    </w:lvl>
    <w:lvl w:ilvl="8">
      <w:start w:val="1"/>
      <w:numFmt w:val="decimal"/>
      <w:isLgl/>
      <w:lvlText w:val="%1.%2.%3.%4.%5.%6.%7.%8.%9."/>
      <w:lvlJc w:val="left"/>
      <w:pPr>
        <w:ind w:left="2688" w:hanging="1800"/>
      </w:pPr>
      <w:rPr>
        <w:rFonts w:hint="default"/>
        <w:u w:val="none"/>
      </w:rPr>
    </w:lvl>
  </w:abstractNum>
  <w:abstractNum w:abstractNumId="8">
    <w:nsid w:val="2ED9048D"/>
    <w:multiLevelType w:val="hybridMultilevel"/>
    <w:tmpl w:val="37B0D178"/>
    <w:lvl w:ilvl="0" w:tplc="990603F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73F1917"/>
    <w:multiLevelType w:val="multilevel"/>
    <w:tmpl w:val="32FE8868"/>
    <w:lvl w:ilvl="0">
      <w:start w:val="1"/>
      <w:numFmt w:val="decimal"/>
      <w:lvlText w:val="%1."/>
      <w:lvlJc w:val="left"/>
      <w:pPr>
        <w:ind w:left="420" w:hanging="420"/>
      </w:pPr>
      <w:rPr>
        <w:rFonts w:ascii="Arial" w:eastAsia="Times New Roman" w:hAnsi="Arial" w:cs="Arial"/>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436F18"/>
    <w:multiLevelType w:val="multilevel"/>
    <w:tmpl w:val="33BE79A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nsid w:val="3A865E1F"/>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1023E69"/>
    <w:multiLevelType w:val="multilevel"/>
    <w:tmpl w:val="750E1CA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nsid w:val="41CF59D2"/>
    <w:multiLevelType w:val="hybridMultilevel"/>
    <w:tmpl w:val="47ECA2B6"/>
    <w:lvl w:ilvl="0" w:tplc="04150019">
      <w:start w:val="1"/>
      <w:numFmt w:val="lowerLetter"/>
      <w:lvlText w:val="%1."/>
      <w:lvlJc w:val="left"/>
      <w:pPr>
        <w:ind w:left="720" w:hanging="360"/>
      </w:pPr>
    </w:lvl>
    <w:lvl w:ilvl="1" w:tplc="5384747C">
      <w:start w:val="1"/>
      <w:numFmt w:val="decimal"/>
      <w:lvlText w:val="%2)"/>
      <w:lvlJc w:val="left"/>
      <w:pPr>
        <w:ind w:left="1440" w:hanging="360"/>
      </w:pPr>
      <w:rPr>
        <w:rFonts w:hint="default"/>
      </w:rPr>
    </w:lvl>
    <w:lvl w:ilvl="2" w:tplc="8BBE94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7EE4894"/>
    <w:multiLevelType w:val="multilevel"/>
    <w:tmpl w:val="A1AA99E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720" w:hanging="720"/>
      </w:pPr>
      <w:rPr>
        <w:rFonts w:ascii="Arial" w:hAnsi="Arial" w:cs="Arial"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4BAF2D89"/>
    <w:multiLevelType w:val="hybridMultilevel"/>
    <w:tmpl w:val="73AE52D6"/>
    <w:lvl w:ilvl="0" w:tplc="04150019">
      <w:start w:val="1"/>
      <w:numFmt w:val="lowerLetter"/>
      <w:lvlText w:val="%1."/>
      <w:lvlJc w:val="left"/>
      <w:pPr>
        <w:ind w:left="720" w:hanging="360"/>
      </w:pPr>
    </w:lvl>
    <w:lvl w:ilvl="1" w:tplc="538474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F070D4D"/>
    <w:multiLevelType w:val="hybridMultilevel"/>
    <w:tmpl w:val="DAA21DBC"/>
    <w:lvl w:ilvl="0" w:tplc="8DD804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DE15D4A"/>
    <w:multiLevelType w:val="multilevel"/>
    <w:tmpl w:val="CFD2319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64AD093A"/>
    <w:multiLevelType w:val="multilevel"/>
    <w:tmpl w:val="A39C1866"/>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7016EB6"/>
    <w:multiLevelType w:val="hybridMultilevel"/>
    <w:tmpl w:val="B1A6C95E"/>
    <w:lvl w:ilvl="0" w:tplc="C2721B14">
      <w:start w:val="1"/>
      <w:numFmt w:val="bullet"/>
      <w:lvlText w:val=""/>
      <w:lvlJc w:val="left"/>
      <w:pPr>
        <w:ind w:left="780" w:hanging="360"/>
      </w:pPr>
      <w:rPr>
        <w:rFonts w:ascii="Symbol" w:hAnsi="Symbol" w:hint="default"/>
      </w:rPr>
    </w:lvl>
    <w:lvl w:ilvl="1" w:tplc="4D9005D0" w:tentative="1">
      <w:start w:val="1"/>
      <w:numFmt w:val="bullet"/>
      <w:lvlText w:val="o"/>
      <w:lvlJc w:val="left"/>
      <w:pPr>
        <w:ind w:left="1500" w:hanging="360"/>
      </w:pPr>
      <w:rPr>
        <w:rFonts w:ascii="Courier New" w:hAnsi="Courier New" w:cs="Courier New" w:hint="default"/>
      </w:rPr>
    </w:lvl>
    <w:lvl w:ilvl="2" w:tplc="7740354A" w:tentative="1">
      <w:start w:val="1"/>
      <w:numFmt w:val="bullet"/>
      <w:lvlText w:val=""/>
      <w:lvlJc w:val="left"/>
      <w:pPr>
        <w:ind w:left="2220" w:hanging="360"/>
      </w:pPr>
      <w:rPr>
        <w:rFonts w:ascii="Wingdings" w:hAnsi="Wingdings" w:hint="default"/>
      </w:rPr>
    </w:lvl>
    <w:lvl w:ilvl="3" w:tplc="B194222C" w:tentative="1">
      <w:start w:val="1"/>
      <w:numFmt w:val="bullet"/>
      <w:lvlText w:val=""/>
      <w:lvlJc w:val="left"/>
      <w:pPr>
        <w:ind w:left="2940" w:hanging="360"/>
      </w:pPr>
      <w:rPr>
        <w:rFonts w:ascii="Symbol" w:hAnsi="Symbol" w:hint="default"/>
      </w:rPr>
    </w:lvl>
    <w:lvl w:ilvl="4" w:tplc="35D8012A" w:tentative="1">
      <w:start w:val="1"/>
      <w:numFmt w:val="bullet"/>
      <w:lvlText w:val="o"/>
      <w:lvlJc w:val="left"/>
      <w:pPr>
        <w:ind w:left="3660" w:hanging="360"/>
      </w:pPr>
      <w:rPr>
        <w:rFonts w:ascii="Courier New" w:hAnsi="Courier New" w:cs="Courier New" w:hint="default"/>
      </w:rPr>
    </w:lvl>
    <w:lvl w:ilvl="5" w:tplc="1090C4F4" w:tentative="1">
      <w:start w:val="1"/>
      <w:numFmt w:val="bullet"/>
      <w:lvlText w:val=""/>
      <w:lvlJc w:val="left"/>
      <w:pPr>
        <w:ind w:left="4380" w:hanging="360"/>
      </w:pPr>
      <w:rPr>
        <w:rFonts w:ascii="Wingdings" w:hAnsi="Wingdings" w:hint="default"/>
      </w:rPr>
    </w:lvl>
    <w:lvl w:ilvl="6" w:tplc="7A1603F0" w:tentative="1">
      <w:start w:val="1"/>
      <w:numFmt w:val="bullet"/>
      <w:lvlText w:val=""/>
      <w:lvlJc w:val="left"/>
      <w:pPr>
        <w:ind w:left="5100" w:hanging="360"/>
      </w:pPr>
      <w:rPr>
        <w:rFonts w:ascii="Symbol" w:hAnsi="Symbol" w:hint="default"/>
      </w:rPr>
    </w:lvl>
    <w:lvl w:ilvl="7" w:tplc="4DECB52C" w:tentative="1">
      <w:start w:val="1"/>
      <w:numFmt w:val="bullet"/>
      <w:lvlText w:val="o"/>
      <w:lvlJc w:val="left"/>
      <w:pPr>
        <w:ind w:left="5820" w:hanging="360"/>
      </w:pPr>
      <w:rPr>
        <w:rFonts w:ascii="Courier New" w:hAnsi="Courier New" w:cs="Courier New" w:hint="default"/>
      </w:rPr>
    </w:lvl>
    <w:lvl w:ilvl="8" w:tplc="CCB48ED4" w:tentative="1">
      <w:start w:val="1"/>
      <w:numFmt w:val="bullet"/>
      <w:lvlText w:val=""/>
      <w:lvlJc w:val="left"/>
      <w:pPr>
        <w:ind w:left="6540" w:hanging="360"/>
      </w:pPr>
      <w:rPr>
        <w:rFonts w:ascii="Wingdings" w:hAnsi="Wingdings" w:hint="default"/>
      </w:rPr>
    </w:lvl>
  </w:abstractNum>
  <w:abstractNum w:abstractNumId="20">
    <w:nsid w:val="6FE56F32"/>
    <w:multiLevelType w:val="multilevel"/>
    <w:tmpl w:val="BB28A5FA"/>
    <w:lvl w:ilvl="0">
      <w:start w:val="1"/>
      <w:numFmt w:val="decimal"/>
      <w:lvlText w:val="%1)"/>
      <w:lvlJc w:val="left"/>
      <w:pPr>
        <w:ind w:left="1440" w:hanging="360"/>
      </w:pPr>
      <w:rPr>
        <w:rFonts w:hint="default"/>
        <w:color w:val="auto"/>
      </w:rPr>
    </w:lvl>
    <w:lvl w:ilvl="1">
      <w:start w:val="2"/>
      <w:numFmt w:val="lowerLetter"/>
      <w:lvlText w:val="%2."/>
      <w:lvlJc w:val="left"/>
      <w:pPr>
        <w:ind w:left="2160" w:hanging="360"/>
      </w:pPr>
      <w:rPr>
        <w:rFonts w:ascii="Arial" w:eastAsia="Times New Roman" w:hAnsi="Arial" w:cs="Arial" w:hint="default"/>
      </w:rPr>
    </w:lvl>
    <w:lvl w:ilvl="2">
      <w:start w:val="1"/>
      <w:numFmt w:val="lowerRoman"/>
      <w:lvlText w:val="%3."/>
      <w:lvlJc w:val="right"/>
      <w:pPr>
        <w:ind w:left="2880" w:hanging="180"/>
      </w:pPr>
      <w:rPr>
        <w:rFonts w:hint="default"/>
      </w:rPr>
    </w:lvl>
    <w:lvl w:ilvl="3">
      <w:start w:val="3"/>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77664A76"/>
    <w:multiLevelType w:val="hybridMultilevel"/>
    <w:tmpl w:val="C6D0A65A"/>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C1A3358"/>
    <w:multiLevelType w:val="multilevel"/>
    <w:tmpl w:val="CFD2319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7EB94161"/>
    <w:multiLevelType w:val="hybridMultilevel"/>
    <w:tmpl w:val="5DA26674"/>
    <w:lvl w:ilvl="0" w:tplc="0415000F">
      <w:start w:val="1"/>
      <w:numFmt w:val="decimal"/>
      <w:lvlText w:val="%1."/>
      <w:lvlJc w:val="left"/>
      <w:pPr>
        <w:ind w:left="720" w:hanging="360"/>
      </w:pPr>
      <w:rPr>
        <w:rFonts w:hint="default"/>
      </w:rPr>
    </w:lvl>
    <w:lvl w:ilvl="1" w:tplc="91ACFF72">
      <w:start w:val="1"/>
      <w:numFmt w:val="lowerLetter"/>
      <w:lvlText w:val="%2."/>
      <w:lvlJc w:val="left"/>
      <w:pPr>
        <w:ind w:left="1440" w:hanging="360"/>
      </w:pPr>
      <w:rPr>
        <w:rFonts w:ascii="Arial" w:hAnsi="Arial" w:cs="Arial" w:hint="default"/>
        <w:color w:val="auto"/>
      </w:rPr>
    </w:lvl>
    <w:lvl w:ilvl="2" w:tplc="7676FEF8">
      <w:start w:val="1"/>
      <w:numFmt w:val="lowerLetter"/>
      <w:lvlText w:val="%3)"/>
      <w:lvlJc w:val="left"/>
      <w:pPr>
        <w:ind w:left="2340" w:hanging="360"/>
      </w:pPr>
      <w:rPr>
        <w:rFonts w:hint="default"/>
      </w:rPr>
    </w:lvl>
    <w:lvl w:ilvl="3" w:tplc="CFD4873E">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ECB7404"/>
    <w:multiLevelType w:val="hybridMultilevel"/>
    <w:tmpl w:val="74344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9"/>
  </w:num>
  <w:num w:numId="5">
    <w:abstractNumId w:val="10"/>
  </w:num>
  <w:num w:numId="6">
    <w:abstractNumId w:val="3"/>
  </w:num>
  <w:num w:numId="7">
    <w:abstractNumId w:val="9"/>
  </w:num>
  <w:num w:numId="8">
    <w:abstractNumId w:val="22"/>
  </w:num>
  <w:num w:numId="9">
    <w:abstractNumId w:val="12"/>
  </w:num>
  <w:num w:numId="10">
    <w:abstractNumId w:val="16"/>
  </w:num>
  <w:num w:numId="11">
    <w:abstractNumId w:val="24"/>
  </w:num>
  <w:num w:numId="12">
    <w:abstractNumId w:val="14"/>
  </w:num>
  <w:num w:numId="13">
    <w:abstractNumId w:val="20"/>
  </w:num>
  <w:num w:numId="14">
    <w:abstractNumId w:val="15"/>
  </w:num>
  <w:num w:numId="15">
    <w:abstractNumId w:val="13"/>
  </w:num>
  <w:num w:numId="16">
    <w:abstractNumId w:val="4"/>
  </w:num>
  <w:num w:numId="17">
    <w:abstractNumId w:val="5"/>
  </w:num>
  <w:num w:numId="18">
    <w:abstractNumId w:val="6"/>
  </w:num>
  <w:num w:numId="19">
    <w:abstractNumId w:val="18"/>
  </w:num>
  <w:num w:numId="20">
    <w:abstractNumId w:val="11"/>
  </w:num>
  <w:num w:numId="21">
    <w:abstractNumId w:val="7"/>
  </w:num>
  <w:num w:numId="22">
    <w:abstractNumId w:val="23"/>
  </w:num>
  <w:num w:numId="23">
    <w:abstractNumId w:val="17"/>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30"/>
    <w:rsid w:val="0004373B"/>
    <w:rsid w:val="000A3C6F"/>
    <w:rsid w:val="000B2818"/>
    <w:rsid w:val="000B3BCD"/>
    <w:rsid w:val="000D5C5C"/>
    <w:rsid w:val="00174E12"/>
    <w:rsid w:val="001A1D6B"/>
    <w:rsid w:val="001A48FC"/>
    <w:rsid w:val="001A59D7"/>
    <w:rsid w:val="0022138D"/>
    <w:rsid w:val="002B71E4"/>
    <w:rsid w:val="003236E2"/>
    <w:rsid w:val="003572CB"/>
    <w:rsid w:val="003B092E"/>
    <w:rsid w:val="004D0603"/>
    <w:rsid w:val="004E2498"/>
    <w:rsid w:val="00535479"/>
    <w:rsid w:val="00581940"/>
    <w:rsid w:val="0058234B"/>
    <w:rsid w:val="005853C9"/>
    <w:rsid w:val="005A47A4"/>
    <w:rsid w:val="00610EB8"/>
    <w:rsid w:val="0062701B"/>
    <w:rsid w:val="006D53D5"/>
    <w:rsid w:val="00717E78"/>
    <w:rsid w:val="00762D51"/>
    <w:rsid w:val="007B75D1"/>
    <w:rsid w:val="008A5830"/>
    <w:rsid w:val="008F0BF6"/>
    <w:rsid w:val="009C7E3F"/>
    <w:rsid w:val="009E6DA4"/>
    <w:rsid w:val="00A6159A"/>
    <w:rsid w:val="00AD39DD"/>
    <w:rsid w:val="00AE3F39"/>
    <w:rsid w:val="00B41EB2"/>
    <w:rsid w:val="00B43F45"/>
    <w:rsid w:val="00B46F0C"/>
    <w:rsid w:val="00B513A6"/>
    <w:rsid w:val="00C33FE5"/>
    <w:rsid w:val="00C342AE"/>
    <w:rsid w:val="00C42AAC"/>
    <w:rsid w:val="00CC6DE5"/>
    <w:rsid w:val="00CD01BC"/>
    <w:rsid w:val="00D3776E"/>
    <w:rsid w:val="00DA464B"/>
    <w:rsid w:val="00E328A9"/>
    <w:rsid w:val="00E506EB"/>
    <w:rsid w:val="00EF3D7B"/>
    <w:rsid w:val="00F24480"/>
    <w:rsid w:val="00F277F3"/>
    <w:rsid w:val="00F36B98"/>
    <w:rsid w:val="00F77E84"/>
    <w:rsid w:val="00F95206"/>
    <w:rsid w:val="00FA08F0"/>
    <w:rsid w:val="00FC5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15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159A"/>
    <w:pPr>
      <w:suppressAutoHyphens/>
      <w:spacing w:after="0" w:line="240" w:lineRule="auto"/>
      <w:ind w:left="708"/>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213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15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159A"/>
    <w:pPr>
      <w:suppressAutoHyphens/>
      <w:spacing w:after="0" w:line="240" w:lineRule="auto"/>
      <w:ind w:left="708"/>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213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13</Pages>
  <Words>5771</Words>
  <Characters>34626</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35</cp:revision>
  <cp:lastPrinted>2021-03-19T09:11:00Z</cp:lastPrinted>
  <dcterms:created xsi:type="dcterms:W3CDTF">2020-12-09T09:44:00Z</dcterms:created>
  <dcterms:modified xsi:type="dcterms:W3CDTF">2021-06-04T09:59:00Z</dcterms:modified>
</cp:coreProperties>
</file>